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5A" w:rsidRDefault="00BA0B5A" w:rsidP="00BA0B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Уважаемые студенты гр. 458гр.!      </w:t>
      </w:r>
    </w:p>
    <w:p w:rsidR="00BA0B5A" w:rsidRDefault="00BA0B5A" w:rsidP="00BA0B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01.09.20г. в вашей группе  будет проходить изучение учебной дисциплины </w:t>
      </w:r>
    </w:p>
    <w:p w:rsidR="00BA0B5A" w:rsidRDefault="00BA0B5A" w:rsidP="00BA0B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 Экономика организации»  </w:t>
      </w:r>
    </w:p>
    <w:p w:rsidR="00BA0B5A" w:rsidRDefault="00BA0B5A" w:rsidP="00BA0B5A">
      <w:pPr>
        <w:jc w:val="center"/>
        <w:rPr>
          <w:b/>
          <w:bCs/>
          <w:sz w:val="28"/>
          <w:szCs w:val="28"/>
        </w:rPr>
      </w:pPr>
    </w:p>
    <w:p w:rsidR="00BA0B5A" w:rsidRDefault="00BA0B5A" w:rsidP="00BA0B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</w:t>
      </w:r>
      <w:r w:rsidR="00047B23">
        <w:rPr>
          <w:b/>
          <w:bCs/>
          <w:sz w:val="28"/>
          <w:szCs w:val="28"/>
        </w:rPr>
        <w:t xml:space="preserve">вязи  с дистанционной формой </w:t>
      </w:r>
      <w:r>
        <w:rPr>
          <w:b/>
          <w:bCs/>
          <w:sz w:val="28"/>
          <w:szCs w:val="28"/>
        </w:rPr>
        <w:t xml:space="preserve"> и</w:t>
      </w:r>
      <w:r w:rsidR="00047B23">
        <w:rPr>
          <w:b/>
          <w:bCs/>
          <w:sz w:val="28"/>
          <w:szCs w:val="28"/>
        </w:rPr>
        <w:t xml:space="preserve">зучения данного предмета  07.09.20г. </w:t>
      </w:r>
    </w:p>
    <w:p w:rsidR="00047B23" w:rsidRDefault="00BA0B5A" w:rsidP="00BA0B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Вам необходимо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 самостоя</w:t>
      </w:r>
      <w:r w:rsidR="00E62CED">
        <w:rPr>
          <w:b/>
          <w:bCs/>
          <w:sz w:val="28"/>
          <w:szCs w:val="28"/>
        </w:rPr>
        <w:t xml:space="preserve">тельно  повторить </w:t>
      </w:r>
      <w:r w:rsidR="00047B23">
        <w:rPr>
          <w:b/>
          <w:bCs/>
          <w:sz w:val="28"/>
          <w:szCs w:val="28"/>
        </w:rPr>
        <w:t xml:space="preserve"> тему</w:t>
      </w:r>
      <w:r w:rsidR="00E62CED">
        <w:rPr>
          <w:b/>
          <w:bCs/>
          <w:sz w:val="28"/>
          <w:szCs w:val="28"/>
        </w:rPr>
        <w:t xml:space="preserve"> №</w:t>
      </w:r>
      <w:r w:rsidR="00047B23">
        <w:rPr>
          <w:b/>
          <w:bCs/>
          <w:sz w:val="28"/>
          <w:szCs w:val="28"/>
        </w:rPr>
        <w:t xml:space="preserve"> 1.1( раздел 1) </w:t>
      </w:r>
      <w:r>
        <w:rPr>
          <w:b/>
          <w:bCs/>
          <w:sz w:val="28"/>
          <w:szCs w:val="28"/>
        </w:rPr>
        <w:t>и</w:t>
      </w:r>
      <w:r w:rsidR="00E62CED">
        <w:rPr>
          <w:b/>
          <w:bCs/>
          <w:sz w:val="28"/>
          <w:szCs w:val="28"/>
        </w:rPr>
        <w:t xml:space="preserve"> перейти к изучению темы №</w:t>
      </w:r>
      <w:r>
        <w:rPr>
          <w:b/>
          <w:bCs/>
          <w:sz w:val="28"/>
          <w:szCs w:val="28"/>
        </w:rPr>
        <w:t xml:space="preserve"> </w:t>
      </w:r>
      <w:r w:rsidR="00047B23">
        <w:rPr>
          <w:b/>
          <w:bCs/>
          <w:sz w:val="28"/>
          <w:szCs w:val="28"/>
        </w:rPr>
        <w:t>2.1 (раздел 2 ) .</w:t>
      </w:r>
    </w:p>
    <w:p w:rsidR="00BA0B5A" w:rsidRDefault="001835B2" w:rsidP="00BA0B5A">
      <w:pPr>
        <w:jc w:val="center"/>
        <w:rPr>
          <w:bCs/>
          <w:sz w:val="29"/>
          <w:szCs w:val="29"/>
        </w:rPr>
      </w:pPr>
      <w:r>
        <w:rPr>
          <w:b/>
          <w:bCs/>
          <w:sz w:val="28"/>
          <w:szCs w:val="28"/>
        </w:rPr>
        <w:t xml:space="preserve">        </w:t>
      </w:r>
      <w:r w:rsidR="00047B23">
        <w:rPr>
          <w:b/>
          <w:bCs/>
          <w:sz w:val="28"/>
          <w:szCs w:val="28"/>
        </w:rPr>
        <w:t>С</w:t>
      </w:r>
      <w:r w:rsidR="00BA0B5A">
        <w:rPr>
          <w:b/>
          <w:bCs/>
          <w:sz w:val="28"/>
          <w:szCs w:val="28"/>
        </w:rPr>
        <w:t>воевременно  на</w:t>
      </w:r>
      <w:r>
        <w:rPr>
          <w:b/>
          <w:bCs/>
          <w:sz w:val="28"/>
          <w:szCs w:val="28"/>
        </w:rPr>
        <w:t>править изученный материал</w:t>
      </w:r>
      <w:r w:rsidR="00BA0B5A">
        <w:rPr>
          <w:b/>
          <w:bCs/>
          <w:sz w:val="28"/>
          <w:szCs w:val="28"/>
        </w:rPr>
        <w:t xml:space="preserve"> ( конспекты) на электронную почту преподавател</w:t>
      </w:r>
      <w:proofErr w:type="gramStart"/>
      <w:r w:rsidR="00BA0B5A">
        <w:rPr>
          <w:b/>
          <w:bCs/>
          <w:sz w:val="28"/>
          <w:szCs w:val="28"/>
        </w:rPr>
        <w:t>ю–</w:t>
      </w:r>
      <w:proofErr w:type="gramEnd"/>
      <w:r w:rsidR="00BA0B5A">
        <w:rPr>
          <w:b/>
          <w:bCs/>
          <w:sz w:val="28"/>
          <w:szCs w:val="28"/>
        </w:rPr>
        <w:t xml:space="preserve"> Корольковой Т.И. </w:t>
      </w:r>
      <w:r w:rsidR="00BA0B5A">
        <w:rPr>
          <w:bCs/>
          <w:sz w:val="29"/>
          <w:szCs w:val="29"/>
          <w:u w:val="single"/>
        </w:rPr>
        <w:t>korolkowati@yandex.ru</w:t>
      </w:r>
    </w:p>
    <w:p w:rsidR="00BA0B5A" w:rsidRDefault="00BA0B5A" w:rsidP="00BA0B5A">
      <w:pPr>
        <w:jc w:val="center"/>
        <w:rPr>
          <w:b/>
          <w:bCs/>
          <w:sz w:val="28"/>
          <w:szCs w:val="28"/>
        </w:rPr>
      </w:pPr>
    </w:p>
    <w:p w:rsidR="00BA0B5A" w:rsidRPr="00BA0B5A" w:rsidRDefault="00BA0B5A" w:rsidP="00BA0B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учебной дисциплины </w:t>
      </w:r>
      <w:r>
        <w:rPr>
          <w:b/>
          <w:sz w:val="28"/>
          <w:szCs w:val="28"/>
        </w:rPr>
        <w:t xml:space="preserve"> </w:t>
      </w:r>
      <w:r w:rsidRPr="001E7040">
        <w:rPr>
          <w:b/>
          <w:caps/>
          <w:sz w:val="28"/>
          <w:szCs w:val="28"/>
        </w:rPr>
        <w:t xml:space="preserve"> </w:t>
      </w:r>
      <w:r w:rsidRPr="001E7040">
        <w:rPr>
          <w:b/>
          <w:sz w:val="28"/>
          <w:szCs w:val="28"/>
        </w:rPr>
        <w:t>«Экономика организации»</w:t>
      </w:r>
      <w:r w:rsidRPr="001E7040">
        <w:rPr>
          <w:b/>
          <w:bCs/>
          <w:i/>
          <w:sz w:val="28"/>
          <w:szCs w:val="28"/>
        </w:rPr>
        <w:tab/>
      </w:r>
    </w:p>
    <w:p w:rsidR="00BA0B5A" w:rsidRPr="005236F6" w:rsidRDefault="00BA0B5A" w:rsidP="00BA0B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8"/>
          <w:szCs w:val="28"/>
        </w:rPr>
      </w:pPr>
      <w:r w:rsidRPr="005236F6">
        <w:rPr>
          <w:bCs/>
          <w:i/>
          <w:sz w:val="28"/>
          <w:szCs w:val="28"/>
        </w:rPr>
        <w:tab/>
      </w:r>
      <w:r w:rsidRPr="005236F6">
        <w:rPr>
          <w:bCs/>
          <w:i/>
          <w:sz w:val="28"/>
          <w:szCs w:val="28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9031"/>
        <w:gridCol w:w="1710"/>
        <w:gridCol w:w="1290"/>
      </w:tblGrid>
      <w:tr w:rsidR="00BA0B5A" w:rsidRPr="00577462" w:rsidTr="00D91F9F">
        <w:trPr>
          <w:trHeight w:val="20"/>
        </w:trPr>
        <w:tc>
          <w:tcPr>
            <w:tcW w:w="3410" w:type="dxa"/>
            <w:vAlign w:val="center"/>
          </w:tcPr>
          <w:p w:rsidR="00BA0B5A" w:rsidRPr="00577462" w:rsidRDefault="00BA0B5A" w:rsidP="00D91F9F">
            <w:pPr>
              <w:jc w:val="center"/>
            </w:pPr>
            <w:r w:rsidRPr="00577462">
              <w:t>Наименование разделов и тем</w:t>
            </w:r>
          </w:p>
        </w:tc>
        <w:tc>
          <w:tcPr>
            <w:tcW w:w="9031" w:type="dxa"/>
            <w:vAlign w:val="center"/>
          </w:tcPr>
          <w:p w:rsidR="00BA0B5A" w:rsidRPr="00577462" w:rsidRDefault="00BA0B5A" w:rsidP="00D91F9F">
            <w:pPr>
              <w:jc w:val="center"/>
            </w:pPr>
            <w:r w:rsidRPr="00577462"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577462">
              <w:t>обучающихся</w:t>
            </w:r>
            <w:proofErr w:type="gramEnd"/>
            <w:r w:rsidRPr="00577462">
              <w:t>, курсовая работа (проект) (если предусмотрены)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A0B5A" w:rsidRPr="00577462" w:rsidRDefault="00BA0B5A" w:rsidP="00D91F9F">
            <w:pPr>
              <w:jc w:val="center"/>
            </w:pPr>
            <w:r w:rsidRPr="00577462">
              <w:t>Объем часов</w:t>
            </w:r>
          </w:p>
        </w:tc>
        <w:tc>
          <w:tcPr>
            <w:tcW w:w="1290" w:type="dxa"/>
            <w:vAlign w:val="center"/>
          </w:tcPr>
          <w:p w:rsidR="00BA0B5A" w:rsidRPr="00577462" w:rsidRDefault="00BA0B5A" w:rsidP="00D91F9F">
            <w:pPr>
              <w:jc w:val="center"/>
            </w:pPr>
            <w:r w:rsidRPr="00577462">
              <w:t>Уровень освоения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  <w:vAlign w:val="center"/>
          </w:tcPr>
          <w:p w:rsidR="00BA0B5A" w:rsidRPr="00577462" w:rsidRDefault="00BA0B5A" w:rsidP="00D91F9F">
            <w:pPr>
              <w:jc w:val="center"/>
            </w:pPr>
            <w:r w:rsidRPr="00577462">
              <w:t>1</w:t>
            </w:r>
          </w:p>
        </w:tc>
        <w:tc>
          <w:tcPr>
            <w:tcW w:w="9031" w:type="dxa"/>
            <w:vAlign w:val="center"/>
          </w:tcPr>
          <w:p w:rsidR="00BA0B5A" w:rsidRPr="00577462" w:rsidRDefault="00BA0B5A" w:rsidP="00D91F9F">
            <w:pPr>
              <w:jc w:val="center"/>
            </w:pPr>
            <w:r w:rsidRPr="00577462"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A0B5A" w:rsidRPr="00577462" w:rsidRDefault="00BA0B5A" w:rsidP="00D91F9F">
            <w:pPr>
              <w:jc w:val="center"/>
            </w:pPr>
            <w:r w:rsidRPr="00577462">
              <w:t>3</w:t>
            </w:r>
          </w:p>
        </w:tc>
        <w:tc>
          <w:tcPr>
            <w:tcW w:w="1290" w:type="dxa"/>
            <w:vAlign w:val="center"/>
          </w:tcPr>
          <w:p w:rsidR="00BA0B5A" w:rsidRPr="00577462" w:rsidRDefault="00BA0B5A" w:rsidP="00D91F9F">
            <w:pPr>
              <w:jc w:val="center"/>
            </w:pPr>
            <w:r w:rsidRPr="00577462">
              <w:t>4</w:t>
            </w:r>
          </w:p>
        </w:tc>
      </w:tr>
      <w:tr w:rsidR="00BA0B5A" w:rsidRPr="00577462" w:rsidTr="00D91F9F">
        <w:trPr>
          <w:trHeight w:val="70"/>
        </w:trPr>
        <w:tc>
          <w:tcPr>
            <w:tcW w:w="15441" w:type="dxa"/>
            <w:gridSpan w:val="4"/>
          </w:tcPr>
          <w:p w:rsidR="00BA0B5A" w:rsidRPr="00EA1B5A" w:rsidRDefault="00BA0B5A" w:rsidP="00D91F9F">
            <w:pPr>
              <w:jc w:val="center"/>
              <w:rPr>
                <w:b/>
                <w:color w:val="000000"/>
              </w:rPr>
            </w:pPr>
            <w:r w:rsidRPr="00EA1B5A">
              <w:rPr>
                <w:b/>
                <w:color w:val="000000"/>
              </w:rPr>
              <w:t>Раздел 1. Современная рыночная экономика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77462" w:rsidRDefault="00BA0B5A" w:rsidP="00D91F9F">
            <w:pPr>
              <w:jc w:val="both"/>
            </w:pPr>
            <w:r w:rsidRPr="00577462">
              <w:t>Тема 1.1 Экономика швейной отрасли и ее особенности</w:t>
            </w:r>
          </w:p>
        </w:tc>
        <w:tc>
          <w:tcPr>
            <w:tcW w:w="9031" w:type="dxa"/>
          </w:tcPr>
          <w:p w:rsidR="00BA0B5A" w:rsidRPr="00577462" w:rsidRDefault="00BA0B5A" w:rsidP="00D91F9F">
            <w:pPr>
              <w:jc w:val="both"/>
            </w:pPr>
            <w:r w:rsidRPr="00577462">
              <w:t>Основные направления экономического развития промышленности, в частности и швейной промышленности на современном этапе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t>3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1</w:t>
            </w:r>
          </w:p>
        </w:tc>
      </w:tr>
      <w:tr w:rsidR="00BA0B5A" w:rsidRPr="00577462" w:rsidTr="00D91F9F">
        <w:trPr>
          <w:trHeight w:val="20"/>
        </w:trPr>
        <w:tc>
          <w:tcPr>
            <w:tcW w:w="15441" w:type="dxa"/>
            <w:gridSpan w:val="4"/>
          </w:tcPr>
          <w:p w:rsidR="00BA0B5A" w:rsidRPr="00EA1B5A" w:rsidRDefault="00BA0B5A" w:rsidP="00D91F9F">
            <w:pPr>
              <w:jc w:val="center"/>
              <w:rPr>
                <w:b/>
                <w:color w:val="000000"/>
              </w:rPr>
            </w:pPr>
            <w:r w:rsidRPr="00EA1B5A">
              <w:rPr>
                <w:b/>
                <w:color w:val="000000"/>
              </w:rPr>
              <w:t>Раздел 2. Предприятия швейной отрасли в условиях рыночной экономики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77462" w:rsidRDefault="00BA0B5A" w:rsidP="00D91F9F">
            <w:pPr>
              <w:jc w:val="both"/>
            </w:pPr>
            <w:r>
              <w:t xml:space="preserve">Тема 2.1. </w:t>
            </w:r>
            <w:r w:rsidRPr="00577462">
              <w:t>Основы предпринимательской деятельности организации</w:t>
            </w:r>
          </w:p>
        </w:tc>
        <w:tc>
          <w:tcPr>
            <w:tcW w:w="9031" w:type="dxa"/>
          </w:tcPr>
          <w:p w:rsidR="00BA0B5A" w:rsidRPr="00577462" w:rsidRDefault="00BA0B5A" w:rsidP="00D91F9F">
            <w:pPr>
              <w:jc w:val="both"/>
            </w:pPr>
            <w:r w:rsidRPr="00577462">
              <w:t>Предпринимательская деятельность, субъекты предпринимательской деятельности, статус предпринимателя. Права, обязанности и ответственность предпринимателя. Юридическое лицо, его признаки. Бизнес. Предприятие (организация)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t>5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1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77462" w:rsidRDefault="00BA0B5A" w:rsidP="00D91F9F">
            <w:pPr>
              <w:jc w:val="both"/>
            </w:pPr>
            <w:r w:rsidRPr="00577462">
              <w:t>Тема 2.2  Предприятие, организация – основное звено экономики</w:t>
            </w:r>
          </w:p>
        </w:tc>
        <w:tc>
          <w:tcPr>
            <w:tcW w:w="9031" w:type="dxa"/>
          </w:tcPr>
          <w:p w:rsidR="00BA0B5A" w:rsidRPr="00577462" w:rsidRDefault="00BA0B5A" w:rsidP="00D91F9F">
            <w:pPr>
              <w:jc w:val="both"/>
            </w:pPr>
            <w:r w:rsidRPr="00577462">
              <w:t>Классификация предприятий по формам собственности, по принадлежности капитала и контролю над ним, по организационно-правовым формам, по виду и характеру хозяйственной деятельности, по размерам.  Материально-техническая база предприятия отрасли, производственная структура предприятия, производственная мощность предприятия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t>6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1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27A1C" w:rsidRDefault="00BA0B5A" w:rsidP="00D91F9F">
            <w:pPr>
              <w:jc w:val="both"/>
              <w:rPr>
                <w:b/>
              </w:rPr>
            </w:pPr>
            <w:r w:rsidRPr="00527A1C">
              <w:rPr>
                <w:b/>
              </w:rPr>
              <w:t>Практическая работа № 1</w:t>
            </w:r>
          </w:p>
        </w:tc>
        <w:tc>
          <w:tcPr>
            <w:tcW w:w="9031" w:type="dxa"/>
          </w:tcPr>
          <w:p w:rsidR="00BA0B5A" w:rsidRPr="00577462" w:rsidRDefault="00BA0B5A" w:rsidP="00D91F9F">
            <w:r w:rsidRPr="00577462">
              <w:t>Проанализировать организации швейной отрасли</w:t>
            </w:r>
            <w:r>
              <w:t xml:space="preserve"> города (области и региона):</w:t>
            </w:r>
            <w:r w:rsidRPr="00577462">
              <w:t xml:space="preserve"> </w:t>
            </w:r>
          </w:p>
          <w:p w:rsidR="00BA0B5A" w:rsidRPr="00577462" w:rsidRDefault="00BA0B5A" w:rsidP="00D91F9F">
            <w:r w:rsidRPr="00577462">
              <w:t xml:space="preserve">- по формам собственности, </w:t>
            </w:r>
          </w:p>
          <w:p w:rsidR="00BA0B5A" w:rsidRPr="00577462" w:rsidRDefault="00BA0B5A" w:rsidP="00D91F9F">
            <w:r w:rsidRPr="00577462">
              <w:t xml:space="preserve">- по принадлежности капитала и контролю над ним, </w:t>
            </w:r>
          </w:p>
          <w:p w:rsidR="00BA0B5A" w:rsidRPr="00577462" w:rsidRDefault="00BA0B5A" w:rsidP="00D91F9F">
            <w:r w:rsidRPr="00577462">
              <w:lastRenderedPageBreak/>
              <w:t xml:space="preserve">- по организационно-правовым формам, </w:t>
            </w:r>
          </w:p>
          <w:p w:rsidR="00BA0B5A" w:rsidRPr="00577462" w:rsidRDefault="00BA0B5A" w:rsidP="00D91F9F">
            <w:r w:rsidRPr="00577462">
              <w:t xml:space="preserve">- по виду и характеру хозяйственной деятельности, </w:t>
            </w:r>
          </w:p>
          <w:p w:rsidR="00BA0B5A" w:rsidRPr="00577462" w:rsidRDefault="00BA0B5A" w:rsidP="00D91F9F">
            <w:pPr>
              <w:jc w:val="both"/>
            </w:pPr>
            <w:r w:rsidRPr="00577462">
              <w:t>- по размерам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lastRenderedPageBreak/>
              <w:t>4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2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77462" w:rsidRDefault="00BA0B5A" w:rsidP="00D91F9F">
            <w:pPr>
              <w:jc w:val="both"/>
            </w:pPr>
            <w:r w:rsidRPr="00577462">
              <w:lastRenderedPageBreak/>
              <w:t xml:space="preserve">Тема 2.3 Организация основного швейного производства </w:t>
            </w:r>
          </w:p>
        </w:tc>
        <w:tc>
          <w:tcPr>
            <w:tcW w:w="9031" w:type="dxa"/>
          </w:tcPr>
          <w:p w:rsidR="00BA0B5A" w:rsidRPr="00577462" w:rsidRDefault="00BA0B5A" w:rsidP="00D91F9F">
            <w:pPr>
              <w:jc w:val="both"/>
            </w:pPr>
            <w:r w:rsidRPr="00577462">
              <w:t>Производственный процесс и принципы его организации. Классификация производственных процессов. Технологические потоки. Основные принципы организации потоков. Организация производства в различных цехах организации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t>5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1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27A1C" w:rsidRDefault="00BA0B5A" w:rsidP="00D91F9F">
            <w:pPr>
              <w:rPr>
                <w:b/>
              </w:rPr>
            </w:pPr>
            <w:r w:rsidRPr="00527A1C">
              <w:rPr>
                <w:b/>
              </w:rPr>
              <w:t xml:space="preserve">Практическая </w:t>
            </w:r>
            <w:r>
              <w:rPr>
                <w:b/>
              </w:rPr>
              <w:t>работа</w:t>
            </w:r>
            <w:r w:rsidRPr="00527A1C">
              <w:rPr>
                <w:b/>
              </w:rPr>
              <w:t xml:space="preserve"> №  </w:t>
            </w:r>
            <w:r>
              <w:rPr>
                <w:b/>
              </w:rPr>
              <w:t>2</w:t>
            </w:r>
          </w:p>
        </w:tc>
        <w:tc>
          <w:tcPr>
            <w:tcW w:w="9031" w:type="dxa"/>
          </w:tcPr>
          <w:p w:rsidR="00BA0B5A" w:rsidRPr="00577462" w:rsidRDefault="00BA0B5A" w:rsidP="00D91F9F">
            <w:pPr>
              <w:jc w:val="both"/>
            </w:pPr>
            <w:r w:rsidRPr="00577462">
              <w:t>Расчет производственной мощности организации швейного производства по заданному примеру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t>2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2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77462" w:rsidRDefault="00BA0B5A" w:rsidP="00D91F9F">
            <w:pPr>
              <w:jc w:val="both"/>
            </w:pPr>
            <w:r w:rsidRPr="00577462">
              <w:t>Тема 2.4 Организация технической подготовки производства</w:t>
            </w:r>
          </w:p>
        </w:tc>
        <w:tc>
          <w:tcPr>
            <w:tcW w:w="9031" w:type="dxa"/>
          </w:tcPr>
          <w:p w:rsidR="00BA0B5A" w:rsidRPr="00577462" w:rsidRDefault="00BA0B5A" w:rsidP="00D91F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77462">
              <w:rPr>
                <w:rFonts w:ascii="Times New Roman" w:hAnsi="Times New Roman" w:cs="Times New Roman"/>
              </w:rPr>
              <w:t>Сущность, задачи и этапы технической подготовки производства. Организация технологической, конструкторской, организационно-экономической подготовки производства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t>6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1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77462" w:rsidRDefault="00BA0B5A" w:rsidP="00D91F9F">
            <w:r w:rsidRPr="00577462">
              <w:t>Тема 2.5 Производительность и организация труда</w:t>
            </w:r>
          </w:p>
        </w:tc>
        <w:tc>
          <w:tcPr>
            <w:tcW w:w="9031" w:type="dxa"/>
          </w:tcPr>
          <w:p w:rsidR="00BA0B5A" w:rsidRPr="00577462" w:rsidRDefault="00BA0B5A" w:rsidP="00D91F9F">
            <w:r w:rsidRPr="00577462">
              <w:t>Сущность производительности и организации труда. Оценка уровня производительности и организации труда. Аттестация рабочих мест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t>5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1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27A1C" w:rsidRDefault="00BA0B5A" w:rsidP="00D91F9F">
            <w:pPr>
              <w:rPr>
                <w:b/>
              </w:rPr>
            </w:pPr>
            <w:r w:rsidRPr="00527A1C">
              <w:rPr>
                <w:b/>
              </w:rPr>
              <w:t xml:space="preserve">Практическая работа № </w:t>
            </w:r>
            <w:r>
              <w:rPr>
                <w:b/>
              </w:rPr>
              <w:t>3</w:t>
            </w:r>
          </w:p>
        </w:tc>
        <w:tc>
          <w:tcPr>
            <w:tcW w:w="9031" w:type="dxa"/>
          </w:tcPr>
          <w:p w:rsidR="00BA0B5A" w:rsidRPr="00577462" w:rsidRDefault="00BA0B5A" w:rsidP="00D91F9F">
            <w:pPr>
              <w:jc w:val="both"/>
            </w:pPr>
            <w:r>
              <w:t>Работа с тестами: «Производительность и организация труда».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t>2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2</w:t>
            </w:r>
          </w:p>
        </w:tc>
      </w:tr>
      <w:tr w:rsidR="00BA0B5A" w:rsidRPr="00577462" w:rsidTr="00D91F9F">
        <w:trPr>
          <w:trHeight w:val="1254"/>
        </w:trPr>
        <w:tc>
          <w:tcPr>
            <w:tcW w:w="3410" w:type="dxa"/>
          </w:tcPr>
          <w:p w:rsidR="00BA0B5A" w:rsidRPr="00577462" w:rsidRDefault="00BA0B5A" w:rsidP="00D91F9F">
            <w:pPr>
              <w:jc w:val="both"/>
            </w:pPr>
            <w:r w:rsidRPr="00577462">
              <w:t>Тема 2.6 Нормирование труда. Организация и регулирование оплаты труда.</w:t>
            </w:r>
          </w:p>
          <w:p w:rsidR="00BA0B5A" w:rsidRPr="00577462" w:rsidRDefault="00BA0B5A" w:rsidP="00D91F9F"/>
        </w:tc>
        <w:tc>
          <w:tcPr>
            <w:tcW w:w="9031" w:type="dxa"/>
          </w:tcPr>
          <w:p w:rsidR="00BA0B5A" w:rsidRPr="00577462" w:rsidRDefault="00BA0B5A" w:rsidP="00D91F9F">
            <w:pPr>
              <w:jc w:val="both"/>
            </w:pPr>
            <w:r w:rsidRPr="00577462">
              <w:t>Техническое нормирование труда. Основные виды норм затрат труда. Классификация затрат рабочего времени, методы нормирования труда.</w:t>
            </w:r>
          </w:p>
          <w:p w:rsidR="00BA0B5A" w:rsidRPr="00577462" w:rsidRDefault="00BA0B5A" w:rsidP="00D91F9F">
            <w:pPr>
              <w:jc w:val="both"/>
            </w:pPr>
            <w:r w:rsidRPr="00577462">
              <w:t xml:space="preserve">Основные принципы организации оплаты труда. Формы и системы оплаты труда на предприятиях, в частности данной отрасли с учетом квалификации сотрудника организации или предприятия </w:t>
            </w:r>
          </w:p>
        </w:tc>
        <w:tc>
          <w:tcPr>
            <w:tcW w:w="1710" w:type="dxa"/>
            <w:shd w:val="clear" w:color="auto" w:fill="auto"/>
          </w:tcPr>
          <w:p w:rsidR="00BA0B5A" w:rsidRPr="00E14642" w:rsidRDefault="00BA0B5A" w:rsidP="00D91F9F">
            <w:pPr>
              <w:jc w:val="center"/>
              <w:rPr>
                <w:color w:val="FF0000"/>
              </w:rPr>
            </w:pPr>
            <w:r w:rsidRPr="00E14642">
              <w:rPr>
                <w:color w:val="FF0000"/>
              </w:rPr>
              <w:t>5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1</w:t>
            </w:r>
          </w:p>
        </w:tc>
      </w:tr>
      <w:tr w:rsidR="00BA0B5A" w:rsidRPr="00577462" w:rsidTr="00D91F9F">
        <w:trPr>
          <w:trHeight w:val="20"/>
        </w:trPr>
        <w:tc>
          <w:tcPr>
            <w:tcW w:w="3410" w:type="dxa"/>
          </w:tcPr>
          <w:p w:rsidR="00BA0B5A" w:rsidRPr="00527A1C" w:rsidRDefault="00BA0B5A" w:rsidP="00D91F9F">
            <w:pPr>
              <w:jc w:val="both"/>
              <w:rPr>
                <w:b/>
              </w:rPr>
            </w:pPr>
            <w:r w:rsidRPr="00527A1C">
              <w:rPr>
                <w:b/>
              </w:rPr>
              <w:t xml:space="preserve">Практическая работа № </w:t>
            </w:r>
            <w:r>
              <w:rPr>
                <w:b/>
              </w:rPr>
              <w:t>4</w:t>
            </w:r>
          </w:p>
        </w:tc>
        <w:tc>
          <w:tcPr>
            <w:tcW w:w="9031" w:type="dxa"/>
          </w:tcPr>
          <w:p w:rsidR="00BA0B5A" w:rsidRPr="00577462" w:rsidRDefault="00BA0B5A" w:rsidP="00D91F9F">
            <w:pPr>
              <w:jc w:val="both"/>
            </w:pPr>
            <w:r w:rsidRPr="00577462">
              <w:t>Проанализировать затраты рабочего времени с учетом специфики предприятия (организации) отрасли.</w:t>
            </w:r>
          </w:p>
          <w:p w:rsidR="00BA0B5A" w:rsidRPr="00577462" w:rsidRDefault="00BA0B5A" w:rsidP="00D91F9F">
            <w:pPr>
              <w:jc w:val="both"/>
            </w:pPr>
            <w:r w:rsidRPr="00577462">
              <w:t>Расчет заработной платы специалиста отрасли на примере заданной организации</w:t>
            </w:r>
          </w:p>
        </w:tc>
        <w:tc>
          <w:tcPr>
            <w:tcW w:w="1710" w:type="dxa"/>
            <w:shd w:val="clear" w:color="auto" w:fill="auto"/>
          </w:tcPr>
          <w:p w:rsidR="00BA0B5A" w:rsidRPr="00EA1B5A" w:rsidRDefault="00BA0B5A" w:rsidP="00D91F9F">
            <w:pPr>
              <w:jc w:val="center"/>
              <w:rPr>
                <w:color w:val="000000"/>
              </w:rPr>
            </w:pPr>
            <w:r w:rsidRPr="00EA1B5A">
              <w:rPr>
                <w:color w:val="000000"/>
              </w:rPr>
              <w:t>4</w:t>
            </w:r>
          </w:p>
        </w:tc>
        <w:tc>
          <w:tcPr>
            <w:tcW w:w="1290" w:type="dxa"/>
          </w:tcPr>
          <w:p w:rsidR="00BA0B5A" w:rsidRPr="00577462" w:rsidRDefault="00BA0B5A" w:rsidP="00D91F9F">
            <w:pPr>
              <w:jc w:val="center"/>
            </w:pPr>
            <w:r w:rsidRPr="00577462">
              <w:t>2</w:t>
            </w:r>
          </w:p>
        </w:tc>
      </w:tr>
    </w:tbl>
    <w:p w:rsidR="00BA0B5A" w:rsidRDefault="00BA0B5A" w:rsidP="00BA0B5A"/>
    <w:p w:rsidR="00BA0B5A" w:rsidRDefault="00BA0B5A" w:rsidP="00BA0B5A"/>
    <w:p w:rsidR="00BA0B5A" w:rsidRDefault="00BA0B5A" w:rsidP="00BA0B5A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Информационное обеспечение обучения</w:t>
      </w:r>
    </w:p>
    <w:p w:rsidR="00BA0B5A" w:rsidRDefault="00BA0B5A" w:rsidP="00BA0B5A">
      <w:pPr>
        <w:ind w:firstLine="709"/>
        <w:jc w:val="both"/>
        <w:rPr>
          <w:b/>
          <w:sz w:val="28"/>
          <w:szCs w:val="28"/>
        </w:rPr>
      </w:pPr>
    </w:p>
    <w:p w:rsidR="00BA0B5A" w:rsidRDefault="00BA0B5A" w:rsidP="00BA0B5A">
      <w:pPr>
        <w:ind w:firstLine="709"/>
        <w:jc w:val="both"/>
      </w:pPr>
      <w:r>
        <w:t>Перечень рекомендуемых учебных изданий, Интернет-ресурсов, дополнительной литературы</w:t>
      </w:r>
    </w:p>
    <w:p w:rsidR="00BA0B5A" w:rsidRDefault="00BA0B5A" w:rsidP="00BA0B5A">
      <w:pPr>
        <w:jc w:val="both"/>
      </w:pPr>
    </w:p>
    <w:p w:rsidR="00BA0B5A" w:rsidRDefault="00BA0B5A" w:rsidP="00BA0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  <w:bCs/>
        </w:rPr>
        <w:t>Основные источники:</w:t>
      </w:r>
    </w:p>
    <w:p w:rsidR="00E62CED" w:rsidRDefault="00E62CED" w:rsidP="00E6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Основной учебник:</w:t>
      </w:r>
    </w:p>
    <w:p w:rsidR="00E62CED" w:rsidRPr="00E62CED" w:rsidRDefault="00E62CED" w:rsidP="00E6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FF0000"/>
        </w:rPr>
      </w:pPr>
      <w:bookmarkStart w:id="0" w:name="_GoBack"/>
      <w:bookmarkEnd w:id="0"/>
      <w:r w:rsidRPr="00E62CED">
        <w:rPr>
          <w:b/>
          <w:bCs/>
          <w:color w:val="FF0000"/>
        </w:rPr>
        <w:t>file:///C:/Users/User/Desktop/дз%20Экономика%20(Швеи)/Экономика%20организации%20Швейной%20промышленности%20Чачина.pdf</w:t>
      </w:r>
    </w:p>
    <w:p w:rsidR="00BA0B5A" w:rsidRDefault="00BA0B5A" w:rsidP="00BA0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lastRenderedPageBreak/>
        <w:t xml:space="preserve">Бабаджанов, С.Г. Экономика предприятий швейной промышленности: Учебник / С.Г. Бабаджанов, Ю.А. </w:t>
      </w:r>
      <w:proofErr w:type="spellStart"/>
      <w:r>
        <w:rPr>
          <w:bCs/>
        </w:rPr>
        <w:t>Доможиров</w:t>
      </w:r>
      <w:proofErr w:type="spellEnd"/>
      <w:r>
        <w:rPr>
          <w:bCs/>
        </w:rPr>
        <w:t>. – М: Издательский центр «Академия», 2015. – 351 с.</w:t>
      </w: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Бабаджанов, С.Г. Себестоимость продукции швейной промышленности: учеб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>особие / С.Г. Бабаджанов. – М: Издательский центр «Академия», 2014. – 367 с.</w:t>
      </w: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Калач, С.Ю. Анализ тенденций развития швейной промышленности / С.Ю. Калач // Информационно-методические материалы: дайджест. – Екатеринбург: ПРЦ РПО ЛП, 2013. – 50 с.</w:t>
      </w: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Серова, Т.М. Современные формы и методы проектирования швейного производства: учебное пособие  / Т.М. Серова [и др.]. – М.: Московский государственный университет дизайна и технологии, 2014. – 288 с.</w:t>
      </w:r>
    </w:p>
    <w:p w:rsidR="00BA0B5A" w:rsidRDefault="00BA0B5A" w:rsidP="00BA0B5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rPr>
          <w:bCs/>
        </w:rPr>
        <w:t>Чачина</w:t>
      </w:r>
      <w:proofErr w:type="spellEnd"/>
      <w:r>
        <w:rPr>
          <w:bCs/>
        </w:rPr>
        <w:t xml:space="preserve">,  Т.С. Экономика предприятий швейной промышленности / Т.С. </w:t>
      </w:r>
      <w:proofErr w:type="spellStart"/>
      <w:r>
        <w:rPr>
          <w:bCs/>
        </w:rPr>
        <w:t>Чачина</w:t>
      </w:r>
      <w:proofErr w:type="spellEnd"/>
      <w:r>
        <w:rPr>
          <w:bCs/>
        </w:rPr>
        <w:t>. – М: Издательский центр «Академия», 2013. – 401 с.</w:t>
      </w:r>
    </w:p>
    <w:p w:rsidR="00BA0B5A" w:rsidRDefault="00BA0B5A" w:rsidP="00BA0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A0B5A" w:rsidRDefault="00BA0B5A" w:rsidP="00BA0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>
        <w:rPr>
          <w:b/>
        </w:rPr>
        <w:t xml:space="preserve">Дополнительные </w:t>
      </w:r>
      <w:r>
        <w:rPr>
          <w:b/>
          <w:bCs/>
        </w:rPr>
        <w:t>источники:</w:t>
      </w:r>
    </w:p>
    <w:p w:rsidR="00BA0B5A" w:rsidRDefault="00BA0B5A" w:rsidP="00BA0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Организация, нормирование и оплата труда / В.В. </w:t>
      </w:r>
      <w:proofErr w:type="spellStart"/>
      <w:r>
        <w:t>Адамчук</w:t>
      </w:r>
      <w:proofErr w:type="spellEnd"/>
      <w:r>
        <w:t>. – М., 2014. – 305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Адамчук</w:t>
      </w:r>
      <w:proofErr w:type="spellEnd"/>
      <w:r>
        <w:t xml:space="preserve">, В.В. Экономика и социология труда / В.В. </w:t>
      </w:r>
      <w:proofErr w:type="spellStart"/>
      <w:r>
        <w:t>Адамчук</w:t>
      </w:r>
      <w:proofErr w:type="spellEnd"/>
      <w:r>
        <w:t xml:space="preserve"> [и др.]. – М., 2013. – 297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Алексейчева</w:t>
      </w:r>
      <w:proofErr w:type="spellEnd"/>
      <w:r>
        <w:t xml:space="preserve">, Е.Ю. Экономика организации (предприятия): Учебник / Е.Ю. </w:t>
      </w:r>
      <w:proofErr w:type="spellStart"/>
      <w:r>
        <w:t>Алексейчева</w:t>
      </w:r>
      <w:proofErr w:type="spellEnd"/>
      <w:r>
        <w:t>, М. Магомедов. – М.: Дашков и К, 2016. – 292 c.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Арзуманова</w:t>
      </w:r>
      <w:proofErr w:type="spellEnd"/>
      <w:r>
        <w:t xml:space="preserve">, Т.И. Экономика организации: Учебник / Т.И. </w:t>
      </w:r>
      <w:proofErr w:type="spellStart"/>
      <w:r>
        <w:t>Арзуманова</w:t>
      </w:r>
      <w:proofErr w:type="spellEnd"/>
      <w:r>
        <w:t>, М.Ш. Мачабели. – М.: Дашков и К, 2016. – 240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 xml:space="preserve">Барышникова, Н.А. Экономика организации: учебное пособие для СПО / Н.А. Барышникова, Т.А. </w:t>
      </w:r>
      <w:proofErr w:type="spellStart"/>
      <w:r>
        <w:t>Матеуш</w:t>
      </w:r>
      <w:proofErr w:type="spellEnd"/>
      <w:r>
        <w:t xml:space="preserve">, М.Г. Миронов. – Люберцы: </w:t>
      </w:r>
      <w:proofErr w:type="spellStart"/>
      <w:r>
        <w:t>Юрайт</w:t>
      </w:r>
      <w:proofErr w:type="spellEnd"/>
      <w:r>
        <w:t>, 2016. – 191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>Баскакова, О.В. Экономика предприятия (организации): Учебник / О.В. Баскакова, Л.Ф. Сейко. – М.: Дашков и К, 2015. – 372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 xml:space="preserve">Веретенникова, И.И. Экономика организации (предприятия): учебное пособие / И.В. Сергеев, И.И. Веретенникова; Под ред. И.В. Сергеев. – М.: </w:t>
      </w:r>
      <w:proofErr w:type="spellStart"/>
      <w:r>
        <w:t>Юрайт</w:t>
      </w:r>
      <w:proofErr w:type="spellEnd"/>
      <w:r>
        <w:t>, 2013. – 671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>Владимирова, Л.П. Прогнозирование и планирование в условиях рынка / Л.П. Владимирова. – М.: И.Д. «Дашков и Ко», 2014. – 298 с.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>Головачева, А.С. Организация, нормирование и оплата труда / А.С. Головачева. – М.: ООО «Новое знание», 2014. – 310 с.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>Грачев, А.В. Анализ и управление финансовой устойчивостью предприятий / А.В. Грачев. – М. «</w:t>
      </w:r>
      <w:proofErr w:type="spellStart"/>
      <w:r>
        <w:t>Финпресс</w:t>
      </w:r>
      <w:proofErr w:type="spellEnd"/>
      <w:r>
        <w:t>»., 2014. – 374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Давтян</w:t>
      </w:r>
      <w:proofErr w:type="spellEnd"/>
      <w:r>
        <w:t xml:space="preserve">, М.А. Экономика инновационной деятельности предприятия: учебное пособие / М.А. </w:t>
      </w:r>
      <w:proofErr w:type="spellStart"/>
      <w:r>
        <w:t>Давтян</w:t>
      </w:r>
      <w:proofErr w:type="spellEnd"/>
      <w:r>
        <w:t xml:space="preserve">, Т.С. Щербакова, И.В. </w:t>
      </w:r>
      <w:proofErr w:type="spellStart"/>
      <w:r>
        <w:t>Карзанова</w:t>
      </w:r>
      <w:proofErr w:type="spellEnd"/>
      <w:r>
        <w:t>. – М.: РУДН, 2014. – 430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 xml:space="preserve">Елисеева, Т.П. Экономика и анализ деятельности предприятий / Т.П. Елисеева, М.Д. </w:t>
      </w:r>
      <w:proofErr w:type="spellStart"/>
      <w:r>
        <w:t>Молев</w:t>
      </w:r>
      <w:proofErr w:type="spellEnd"/>
      <w:r>
        <w:t xml:space="preserve">, Н.Г. </w:t>
      </w:r>
      <w:proofErr w:type="spellStart"/>
      <w:r>
        <w:t>Трегулова</w:t>
      </w:r>
      <w:proofErr w:type="spellEnd"/>
      <w:r>
        <w:t>. – Ростов-на-Дону: Феникс, 2015. – 480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Пошерстник</w:t>
      </w:r>
      <w:proofErr w:type="spellEnd"/>
      <w:r>
        <w:t xml:space="preserve">, Н.В. Экономика организации / Н.В. </w:t>
      </w:r>
      <w:proofErr w:type="spellStart"/>
      <w:r>
        <w:t>Пошерстник</w:t>
      </w:r>
      <w:proofErr w:type="spellEnd"/>
      <w:r>
        <w:t xml:space="preserve">. – М.: </w:t>
      </w:r>
      <w:proofErr w:type="spellStart"/>
      <w:r>
        <w:t>КноРус</w:t>
      </w:r>
      <w:proofErr w:type="spellEnd"/>
      <w:r>
        <w:t>, 2013. – 320 c.</w:t>
      </w:r>
    </w:p>
    <w:p w:rsidR="00BA0B5A" w:rsidRDefault="00BA0B5A" w:rsidP="00BA0B5A">
      <w:pPr>
        <w:numPr>
          <w:ilvl w:val="0"/>
          <w:numId w:val="2"/>
        </w:numPr>
        <w:jc w:val="both"/>
      </w:pPr>
      <w:r>
        <w:t>Семенихина, В.В. Оплата труда / В.В. Семенихина. – М.: ВК</w:t>
      </w:r>
      <w:proofErr w:type="gramStart"/>
      <w:r>
        <w:t>R</w:t>
      </w:r>
      <w:proofErr w:type="gramEnd"/>
      <w:r>
        <w:t>, Интерком, Аудит, 2015. – 456 с.</w:t>
      </w:r>
    </w:p>
    <w:p w:rsidR="00BA0B5A" w:rsidRDefault="00BA0B5A" w:rsidP="00BA0B5A">
      <w:pPr>
        <w:numPr>
          <w:ilvl w:val="0"/>
          <w:numId w:val="2"/>
        </w:numPr>
        <w:jc w:val="both"/>
      </w:pPr>
      <w:proofErr w:type="spellStart"/>
      <w:r>
        <w:t>Тычинский</w:t>
      </w:r>
      <w:proofErr w:type="spellEnd"/>
      <w:r>
        <w:t xml:space="preserve">, А.В. Экономика, организация и управление на предприятии: учебное пособие / А.В. </w:t>
      </w:r>
      <w:proofErr w:type="spellStart"/>
      <w:r>
        <w:t>Тычинский</w:t>
      </w:r>
      <w:proofErr w:type="spellEnd"/>
      <w:r>
        <w:t xml:space="preserve"> [и др.]. – Ростов-на-Дону: Феникс, 2014. – 475 с. </w:t>
      </w:r>
    </w:p>
    <w:p w:rsidR="00BA0B5A" w:rsidRDefault="00BA0B5A" w:rsidP="00BA0B5A"/>
    <w:p w:rsidR="00234464" w:rsidRDefault="00234464"/>
    <w:sectPr w:rsidR="00234464" w:rsidSect="00BA0B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02A"/>
    <w:multiLevelType w:val="hybridMultilevel"/>
    <w:tmpl w:val="1636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94581B"/>
    <w:multiLevelType w:val="hybridMultilevel"/>
    <w:tmpl w:val="97F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9"/>
    <w:rsid w:val="00047B23"/>
    <w:rsid w:val="001835B2"/>
    <w:rsid w:val="00234464"/>
    <w:rsid w:val="007757D9"/>
    <w:rsid w:val="00BA0B5A"/>
    <w:rsid w:val="00E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B5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BA0B5A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BA0B5A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B5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BA0B5A"/>
    <w:pPr>
      <w:jc w:val="center"/>
    </w:pPr>
    <w:rPr>
      <w:rFonts w:ascii="Courier New" w:hAnsi="Courier New" w:cs="Courier New"/>
    </w:rPr>
  </w:style>
  <w:style w:type="character" w:customStyle="1" w:styleId="a4">
    <w:name w:val="Подзаголовок Знак"/>
    <w:basedOn w:val="a0"/>
    <w:link w:val="a3"/>
    <w:rsid w:val="00BA0B5A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2020-09-06T14:42:00Z</dcterms:created>
  <dcterms:modified xsi:type="dcterms:W3CDTF">2020-09-06T15:09:00Z</dcterms:modified>
</cp:coreProperties>
</file>