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32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</w:pP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ab/>
      </w:r>
      <w:r>
        <w:rPr>
          <w:rFonts w:ascii="Helvetica" w:hAnsi="Helvetica" w:hint="default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Прочитать текст</w:t>
      </w:r>
      <w:r>
        <w:rPr>
          <w:rFonts w:ascii="Helvetica" w:hAnsi="Helvetica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 xml:space="preserve">. </w:t>
      </w:r>
      <w:r>
        <w:rPr>
          <w:rFonts w:ascii="Helvetica" w:hAnsi="Helvetica" w:hint="default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 xml:space="preserve">Перевести </w:t>
      </w:r>
      <w:r>
        <w:rPr>
          <w:rFonts w:ascii="Helvetica" w:hAnsi="Helvetica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>(</w:t>
      </w:r>
      <w:r>
        <w:rPr>
          <w:rFonts w:ascii="Helvetica" w:hAnsi="Helvetica" w:hint="default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>устно</w:t>
      </w:r>
      <w:r>
        <w:rPr>
          <w:rFonts w:ascii="Helvetica" w:hAnsi="Helvetica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 xml:space="preserve">). </w:t>
      </w:r>
      <w:r>
        <w:rPr>
          <w:rFonts w:ascii="Helvetica" w:hAnsi="Helvetica" w:hint="default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Выписать из текста все слова и выражения</w:t>
      </w:r>
      <w:r>
        <w:rPr>
          <w:rFonts w:ascii="Helvetica" w:hAnsi="Helvetica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 xml:space="preserve">, </w:t>
      </w:r>
      <w:r>
        <w:rPr>
          <w:rFonts w:ascii="Helvetica" w:hAnsi="Helvetica" w:hint="default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>относящиеся к теме</w:t>
      </w:r>
      <w:r>
        <w:rPr>
          <w:rFonts w:ascii="Helvetica" w:hAnsi="Helvetica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 xml:space="preserve">: </w:t>
      </w:r>
      <w:r>
        <w:rPr>
          <w:rFonts w:ascii="Helvetica" w:hAnsi="Helvetica" w:hint="default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«Спорт</w:t>
      </w:r>
      <w:r>
        <w:rPr>
          <w:rFonts w:ascii="Helvetica" w:hAnsi="Helvetica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 xml:space="preserve">. </w:t>
      </w:r>
      <w:r>
        <w:rPr>
          <w:rFonts w:ascii="Helvetica" w:hAnsi="Helvetica" w:hint="default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Здоровый образ жизни»</w:t>
      </w:r>
      <w:r>
        <w:rPr>
          <w:rFonts w:ascii="Helvetica" w:hAnsi="Helvetica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 xml:space="preserve">. </w:t>
      </w:r>
      <w:r>
        <w:rPr>
          <w:rFonts w:ascii="Helvetica" w:hAnsi="Helvetica" w:hint="default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Озаглавить текст</w:t>
      </w:r>
      <w:r>
        <w:rPr>
          <w:rFonts w:ascii="Helvetica" w:hAnsi="Helvetica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 xml:space="preserve">. </w:t>
      </w:r>
      <w:r>
        <w:rPr>
          <w:rFonts w:ascii="Helvetica" w:hAnsi="Helvetica" w:hint="default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К каждому абзацу составить вопрос и записать его с кратким ответом</w:t>
      </w:r>
      <w:r>
        <w:rPr>
          <w:rFonts w:ascii="Helvetica" w:hAnsi="Helvetica"/>
          <w:b w:val="1"/>
          <w:bCs w:val="1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320" w:lineRule="atLeast"/>
        <w:ind w:left="0" w:right="0" w:firstLine="0"/>
        <w:jc w:val="left"/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320" w:lineRule="atLeast"/>
        <w:ind w:left="0" w:right="0" w:firstLine="0"/>
        <w:jc w:val="left"/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ab/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6D6D6D"/>
            </w14:solidFill>
          </w14:textFill>
        </w:rPr>
        <w:t>In unserer Zeit ist es sehr modern geworden, an einem gesunden Lebensstil festzuhalten. Und ich bin sehr gl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6D6D6D"/>
            </w14:solidFill>
          </w14:textFill>
        </w:rPr>
        <w:t>cklich dar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6D6D6D"/>
            </w14:solidFill>
          </w14:textFill>
        </w:rPr>
        <w:t>ber. Schlie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6D6D6D"/>
            </w14:solidFill>
          </w14:textFill>
        </w:rPr>
        <w:t>ß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6D6D6D"/>
            </w14:solidFill>
          </w14:textFill>
        </w:rPr>
        <w:t xml:space="preserve">lich zwingt es die Menschen, ihre Gesundheit zu 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6D6D6D"/>
            </w14:solidFill>
          </w14:textFill>
        </w:rPr>
        <w:t>berwachen. Selbst wenn sie es nur f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6D6D6D"/>
            </w14:solidFill>
          </w14:textFill>
        </w:rPr>
        <w:t>r Mode machen.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0" w:lineRule="atLeast"/>
        <w:ind w:left="0" w:right="0" w:firstLine="0"/>
        <w:jc w:val="both"/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ab/>
        <w:t xml:space="preserve">Viele Menschen verstehen das Konzept des 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«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gesunden Lebensstils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 xml:space="preserve">» 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anders. Einige glauben, dass dies nur f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r Sport gilt. Andere glauben, dass es ausreicht, schlechte Angewohnheiten aufzugeben, also Rauchen, Alkohol, Drogen und so weiter. Beide sind falsch.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0" w:lineRule="atLeast"/>
        <w:ind w:left="0" w:right="0" w:firstLine="0"/>
        <w:jc w:val="both"/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ab/>
        <w:t>Wenn ein Mensch eine gesunde Lebensweise f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hren will, muss er sein ganzes Leben komplett ver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ä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ndern. Dies ist ein komplexer Begriff, und hier ist es notwendig, sofort in alle Richtungen zu handeln.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0" w:lineRule="atLeast"/>
        <w:ind w:left="0" w:right="0" w:firstLine="0"/>
        <w:jc w:val="both"/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ab/>
        <w:t>Zuerst m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 xml:space="preserve">ssen Sie lernen, den ganzen Tag 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ber am Regime festzuhalten. Wenn eine Person sich an das Regime gew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ö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hnt, wird ihr K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ö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rper viel weniger stressige Emotionen erfahren.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0" w:lineRule="atLeast"/>
        <w:ind w:left="0" w:right="0" w:firstLine="0"/>
        <w:jc w:val="both"/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ab/>
        <w:t>Zweitens m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ssen Sie Ihre Di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ä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 xml:space="preserve">t 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berpr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fen. In der modernen Welt essen Menschen oft, was sie schnell kochen k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ö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nnen. Der Preis der Produkte ist ebenfalls wichtig: viele w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ä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hlen billige und nicht immer hochwertige Produkte. All das spiegelt sich im Zustand des K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ö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rpers wider. Eine ausgewogene Ern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ä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hrung ist einer der wichtigen Punkte in dieser Lebensweise. Viele Ern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ä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hrungswissenschaftler k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ö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nnen einer Person helfen, das richtige Essen zu w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ä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hlen.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0" w:lineRule="atLeast"/>
        <w:ind w:left="0" w:right="0" w:firstLine="0"/>
        <w:jc w:val="both"/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ab/>
        <w:t>Drittens hilft nat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rlich die aktive Lebensweise dem K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ö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rper, in guter Verfassung zu sein. Dies gilt insbesondere f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r diejenigen, die eine sitzende T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ä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tigkeit haben. Sie m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ssen eine Art von Sport w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ä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hlen, der nicht nur N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ü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tzlichkeit, sondern auch Freude bringt.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0" w:lineRule="atLeast"/>
        <w:ind w:left="0" w:right="0" w:firstLine="0"/>
        <w:jc w:val="both"/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14:textFill>
            <w14:solidFill>
              <w14:srgbClr w14:val="6D6D6D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ab/>
        <w:t>Und letzte Bedingung ist die Ablehnung von allen schlechten Gewohnheiten. Kein Nikotin und Alkohol! Nur gesunde Speisen und Getr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ä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nke! Die Zigarettenersatzstoffe sind ebenfalls nicht akzeptabel, da sie auch den K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ö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rper sch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ä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digen.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0" w:lineRule="atLeast"/>
        <w:ind w:left="0" w:right="0" w:firstLine="0"/>
        <w:jc w:val="both"/>
        <w:rPr>
          <w:rtl w:val="0"/>
        </w:rPr>
      </w:pPr>
      <w:r>
        <w:rPr>
          <w:rFonts w:ascii="Helvetica" w:cs="Helvetica" w:hAnsi="Helvetica" w:eastAsia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ab/>
        <w:t>Wenn Sie alle diese Regeln einhalten, k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ö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nnen Sie Ihr Leben schneller anpassen und zum Besseren ver</w:t>
      </w:r>
      <w:r>
        <w:rPr>
          <w:rFonts w:ascii="Helvetica" w:hAnsi="Helvetica" w:hint="default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ä</w:t>
      </w:r>
      <w:r>
        <w:rPr>
          <w:rFonts w:ascii="Helvetica" w:hAnsi="Helvetica"/>
          <w:outline w:val="0"/>
          <w:color w:val="6d6d6d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6D6D6D"/>
            </w14:solidFill>
          </w14:textFill>
        </w:rPr>
        <w:t>ndern.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