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69" w:rsidRDefault="00EE0D69" w:rsidP="00EE0D69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ние на дистанционное обучение 26</w:t>
      </w:r>
      <w:r w:rsidRPr="004D4F24">
        <w:rPr>
          <w:rFonts w:ascii="Times New Roman" w:hAnsi="Times New Roman" w:cs="Times New Roman"/>
          <w:sz w:val="28"/>
          <w:szCs w:val="28"/>
        </w:rPr>
        <w:t>.03.2020</w:t>
      </w:r>
    </w:p>
    <w:p w:rsidR="00EE0D69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по вложенному</w:t>
      </w:r>
      <w:r w:rsidRPr="00EE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E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файлу Тема «Концепция устойчивого развития» </w:t>
      </w:r>
    </w:p>
    <w:p w:rsidR="00EE0D69" w:rsidRPr="001707A7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</w:t>
      </w:r>
    </w:p>
    <w:p w:rsidR="00EE0D69" w:rsidRPr="00762F36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</w:t>
      </w:r>
      <w:r w:rsidRPr="004313EC">
        <w:rPr>
          <w:rFonts w:ascii="Times New Roman" w:hAnsi="Times New Roman" w:cs="Times New Roman"/>
          <w:sz w:val="28"/>
          <w:szCs w:val="28"/>
        </w:rPr>
        <w:t xml:space="preserve">в тетрадях и отправить мне в форме фотографий на мейл: </w:t>
      </w:r>
      <w:hyperlink r:id="rId5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E0D69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Default="00EE0D69" w:rsidP="00EE0D6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Практическая работа «</w:t>
      </w:r>
      <w:r w:rsidRPr="00EE0D69">
        <w:rPr>
          <w:rFonts w:ascii="Times New Roman" w:hAnsi="Times New Roman"/>
          <w:b/>
          <w:sz w:val="28"/>
          <w:szCs w:val="28"/>
          <w:lang w:eastAsia="ru-RU"/>
        </w:rPr>
        <w:t>Решение экологических задач на устойчивость и развитие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b/>
          <w:bCs/>
          <w:sz w:val="28"/>
          <w:szCs w:val="28"/>
        </w:rPr>
        <w:t>Цель: закрепить и углубить знания по методике решения задач по экологии качественных и с химическим содержанием, помочь студентам разобраться в разнообразии направлений устойчивого развития современного общества, найти ответы на вопросы о защите природы и использовать эти знания в жизни.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EE0D69">
        <w:rPr>
          <w:rFonts w:ascii="Times New Roman" w:hAnsi="Times New Roman" w:cs="Times New Roman"/>
          <w:sz w:val="28"/>
          <w:szCs w:val="28"/>
        </w:rPr>
        <w:t>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При сгорании в карбюраторе автомобиля 1кг горючего в воздух выбрасывается до 800 г оксида углерода (II). Вычислите массу и объем (н. у.) оксида углерода (II), образующегося при сгорании 100 кг горючего.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При решении подобных задач учащиеся узнают о веществах, загрязняющих атмосферу: выхлопных газах автотранспорта, продуктах сгорания органического топлива, выбросах промышленных предприятий.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 xml:space="preserve">В питьевой воде были обнаружены следы вещества, обладающего общетоксическим и наркотическим действием. На основе качественного и количественного анализов этого вещества было установлено, что это производное фенола и массовые доли элементов в нем равны: 55% С, 4,0% Н, 14,0% О, 27% </w:t>
      </w:r>
      <w:proofErr w:type="spellStart"/>
      <w:r w:rsidRPr="00EE0D69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EE0D69">
        <w:rPr>
          <w:rFonts w:ascii="Times New Roman" w:hAnsi="Times New Roman" w:cs="Times New Roman"/>
          <w:sz w:val="28"/>
          <w:szCs w:val="28"/>
        </w:rPr>
        <w:t>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Установите молекулярную формулу вещества. Составьте уравнения реакции его получения, укажите возможные причины попадания этого вещества в среду.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3</w:t>
      </w:r>
      <w:r w:rsidR="00EE0D69" w:rsidRPr="00EE0D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E0D69" w:rsidRPr="00EE0D69">
        <w:rPr>
          <w:rFonts w:ascii="Times New Roman" w:hAnsi="Times New Roman" w:cs="Times New Roman"/>
          <w:sz w:val="28"/>
          <w:szCs w:val="28"/>
        </w:rPr>
        <w:t>В некоторых леспромхозах рубку деревьев ведут следующим образом: через каждые 10 или 12 лет вырубают 8-10% общей массы всех стволов. Рубки стараются проводить зимой по глубокому снегу. Почему такой способ рубки является самым безболезненным для леса?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EE0D69" w:rsidRPr="00EE0D69">
        <w:rPr>
          <w:rFonts w:ascii="Times New Roman" w:hAnsi="Times New Roman" w:cs="Times New Roman"/>
          <w:sz w:val="28"/>
          <w:szCs w:val="28"/>
        </w:rPr>
        <w:t> Массовый</w:t>
      </w:r>
      <w:proofErr w:type="gramEnd"/>
      <w:r w:rsidR="00EE0D69" w:rsidRPr="00EE0D69">
        <w:rPr>
          <w:rFonts w:ascii="Times New Roman" w:hAnsi="Times New Roman" w:cs="Times New Roman"/>
          <w:sz w:val="28"/>
          <w:szCs w:val="28"/>
        </w:rPr>
        <w:t xml:space="preserve"> характер приобретает отравление водоплавающих птиц в Европе и Северной Америке свинцовой дробью. Утки проглатывают дробинки, как </w:t>
      </w:r>
      <w:proofErr w:type="spellStart"/>
      <w:r w:rsidR="00EE0D69" w:rsidRPr="00EE0D69">
        <w:rPr>
          <w:rFonts w:ascii="Times New Roman" w:hAnsi="Times New Roman" w:cs="Times New Roman"/>
          <w:sz w:val="28"/>
          <w:szCs w:val="28"/>
        </w:rPr>
        <w:t>гастролиты</w:t>
      </w:r>
      <w:proofErr w:type="spellEnd"/>
      <w:r w:rsidR="00EE0D69" w:rsidRPr="00EE0D69">
        <w:rPr>
          <w:rFonts w:ascii="Times New Roman" w:hAnsi="Times New Roman" w:cs="Times New Roman"/>
          <w:sz w:val="28"/>
          <w:szCs w:val="28"/>
        </w:rPr>
        <w:t xml:space="preserve"> – камушки, способствующие перетиранию пищи в </w:t>
      </w:r>
      <w:r w:rsidR="00EE0D69" w:rsidRPr="00EE0D69">
        <w:rPr>
          <w:rFonts w:ascii="Times New Roman" w:hAnsi="Times New Roman" w:cs="Times New Roman"/>
          <w:sz w:val="28"/>
          <w:szCs w:val="28"/>
        </w:rPr>
        <w:lastRenderedPageBreak/>
        <w:t>желудке. Всего шесть дробинок среднего размера могут стать причиной смертельного отравления кряквы. Меньшие порции отрицательно влияют на размножение. </w:t>
      </w:r>
      <w:r w:rsidR="00EE0D69" w:rsidRPr="00EE0D69">
        <w:rPr>
          <w:rFonts w:ascii="Times New Roman" w:hAnsi="Times New Roman" w:cs="Times New Roman"/>
          <w:sz w:val="28"/>
          <w:szCs w:val="28"/>
          <w:u w:val="single"/>
        </w:rPr>
        <w:t>Какие последствия для популяции уток и для человека могут иметь такие явления?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5</w:t>
      </w:r>
      <w:bookmarkStart w:id="0" w:name="_GoBack"/>
      <w:bookmarkEnd w:id="0"/>
      <w:r w:rsidR="00EE0D69" w:rsidRPr="00EE0D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0D69" w:rsidRPr="00EE0D69">
        <w:rPr>
          <w:rFonts w:ascii="Times New Roman" w:hAnsi="Times New Roman" w:cs="Times New Roman"/>
          <w:sz w:val="28"/>
          <w:szCs w:val="28"/>
        </w:rPr>
        <w:t> При благоустройстве территории новостроек можно нередко наблюдать следующее: в таких местах часто образуются застойные лужи, плохо растут зеленые насаждения, особенно в первые годы их высадки. </w:t>
      </w:r>
      <w:r w:rsidR="00EE0D69" w:rsidRPr="00EE0D69">
        <w:rPr>
          <w:rFonts w:ascii="Times New Roman" w:hAnsi="Times New Roman" w:cs="Times New Roman"/>
          <w:sz w:val="28"/>
          <w:szCs w:val="28"/>
          <w:u w:val="single"/>
        </w:rPr>
        <w:t>В чем причина данных явлений?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9D9" w:rsidRDefault="002956B6" w:rsidP="00EE0D69">
      <w:pPr>
        <w:jc w:val="center"/>
      </w:pPr>
    </w:p>
    <w:sectPr w:rsidR="005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9"/>
    <w:rsid w:val="002956B6"/>
    <w:rsid w:val="003F00F4"/>
    <w:rsid w:val="005C2D27"/>
    <w:rsid w:val="00E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9550F-AA45-4F4B-9848-4BFF1C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2020-03-25T10:26:00Z</dcterms:created>
  <dcterms:modified xsi:type="dcterms:W3CDTF">2020-03-25T10:39:00Z</dcterms:modified>
</cp:coreProperties>
</file>