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left"/>
        <w:rPr>
          <w:rFonts w:ascii="Arial" w:hAnsi="Arial" w:cs="Arial"/>
          <w:i w:val="0"/>
          <w:caps w:val="0"/>
          <w:color w:val="333333"/>
          <w:spacing w:val="0"/>
          <w:sz w:val="22"/>
          <w:szCs w:val="22"/>
        </w:rPr>
      </w:pPr>
      <w:r>
        <w:rPr>
          <w:rFonts w:hint="default" w:ascii="Arial" w:hAnsi="Arial" w:eastAsia="SimSun" w:cs="Arial"/>
          <w:i w:val="0"/>
          <w:caps w:val="0"/>
          <w:color w:val="333333"/>
          <w:spacing w:val="0"/>
          <w:kern w:val="0"/>
          <w:sz w:val="22"/>
          <w:szCs w:val="22"/>
          <w:shd w:val="clear" w:fill="FFFFFF"/>
          <w:lang w:val="en-US" w:eastAsia="zh-CN" w:bidi="ar"/>
        </w:rPr>
        <w:t>268 группа/Метрология, стандартизация и сертификация</w:t>
      </w:r>
    </w:p>
    <w:p>
      <w:pPr>
        <w:keepNext w:val="0"/>
        <w:keepLines w:val="0"/>
        <w:widowControl/>
        <w:suppressLineNumbers w:val="0"/>
        <w:shd w:val="clear" w:fill="FFFFFF"/>
        <w:ind w:left="0" w:firstLine="0"/>
        <w:jc w:val="left"/>
        <w:rPr>
          <w:rFonts w:hint="default" w:ascii="Arial" w:hAnsi="Arial" w:cs="Arial"/>
          <w:i w:val="0"/>
          <w:caps w:val="0"/>
          <w:color w:val="333333"/>
          <w:spacing w:val="0"/>
          <w:sz w:val="22"/>
          <w:szCs w:val="22"/>
        </w:rPr>
      </w:pPr>
      <w:r>
        <w:rPr>
          <w:rFonts w:hint="default" w:ascii="Arial" w:hAnsi="Arial" w:eastAsia="SimSun" w:cs="Arial"/>
          <w:i w:val="0"/>
          <w:caps w:val="0"/>
          <w:color w:val="333333"/>
          <w:spacing w:val="0"/>
          <w:kern w:val="0"/>
          <w:sz w:val="22"/>
          <w:szCs w:val="22"/>
          <w:shd w:val="clear" w:fill="FFFFFF"/>
          <w:lang w:val="en-US" w:eastAsia="zh-CN" w:bidi="ar"/>
        </w:rPr>
        <w:t>1.Составить краткий конспект практической работы "Поверка средств измерений", ответить на вопросы</w:t>
      </w:r>
    </w:p>
    <w:p>
      <w:pPr>
        <w:keepNext w:val="0"/>
        <w:keepLines w:val="0"/>
        <w:widowControl/>
        <w:suppressLineNumbers w:val="0"/>
        <w:shd w:val="clear" w:fill="FFFFFF"/>
        <w:ind w:left="0" w:firstLine="0"/>
        <w:jc w:val="left"/>
        <w:rPr>
          <w:rFonts w:hint="default" w:ascii="Arial" w:hAnsi="Arial" w:cs="Arial"/>
          <w:i w:val="0"/>
          <w:caps w:val="0"/>
          <w:color w:val="333333"/>
          <w:spacing w:val="0"/>
          <w:sz w:val="22"/>
          <w:szCs w:val="22"/>
        </w:rPr>
      </w:pPr>
      <w:r>
        <w:rPr>
          <w:rFonts w:hint="default" w:ascii="Arial" w:hAnsi="Arial" w:eastAsia="SimSun" w:cs="Arial"/>
          <w:i w:val="0"/>
          <w:caps w:val="0"/>
          <w:color w:val="333333"/>
          <w:spacing w:val="0"/>
          <w:kern w:val="0"/>
          <w:sz w:val="22"/>
          <w:szCs w:val="22"/>
          <w:shd w:val="clear" w:fill="FFFFFF"/>
          <w:lang w:val="en-US" w:eastAsia="zh-CN" w:bidi="ar"/>
        </w:rPr>
        <w:t>2. Подготовить реферат на тему"Метрологическое обеспечение производства"</w:t>
      </w:r>
    </w:p>
    <w:p>
      <w:pPr>
        <w:shd w:val="clear" w:color="auto" w:fill="FFFFFF"/>
        <w:spacing w:after="0" w:line="240" w:lineRule="auto"/>
        <w:jc w:val="both"/>
        <w:rPr>
          <w:rFonts w:ascii="Times New Roman" w:hAnsi="Times New Roman" w:eastAsia="Times New Roman" w:cs="Times New Roman"/>
          <w:b/>
          <w:iCs/>
          <w:color w:val="555555"/>
          <w:sz w:val="24"/>
          <w:szCs w:val="24"/>
          <w:lang w:eastAsia="ru-RU"/>
        </w:rPr>
      </w:pPr>
      <w:bookmarkStart w:id="0" w:name="_GoBack"/>
      <w:bookmarkEnd w:id="0"/>
      <w:r>
        <w:rPr>
          <w:rFonts w:ascii="Times New Roman" w:hAnsi="Times New Roman" w:eastAsia="Times New Roman" w:cs="Times New Roman"/>
          <w:b/>
          <w:iCs/>
          <w:color w:val="555555"/>
          <w:sz w:val="24"/>
          <w:szCs w:val="24"/>
          <w:lang w:eastAsia="ru-RU"/>
        </w:rPr>
        <w:t>Метрология 268 группа на 9.04 домашнее задание</w:t>
      </w:r>
    </w:p>
    <w:p>
      <w:pPr>
        <w:pStyle w:val="4"/>
        <w:numPr>
          <w:ilvl w:val="0"/>
          <w:numId w:val="1"/>
        </w:numPr>
        <w:shd w:val="clear" w:color="auto" w:fill="FFFFFF"/>
        <w:spacing w:after="0" w:line="240" w:lineRule="auto"/>
        <w:jc w:val="both"/>
        <w:rPr>
          <w:rFonts w:ascii="Times New Roman" w:hAnsi="Times New Roman" w:eastAsia="Times New Roman" w:cs="Times New Roman"/>
          <w:b/>
          <w:iCs/>
          <w:color w:val="555555"/>
          <w:sz w:val="24"/>
          <w:szCs w:val="24"/>
          <w:lang w:eastAsia="ru-RU"/>
        </w:rPr>
      </w:pPr>
      <w:r>
        <w:rPr>
          <w:rFonts w:ascii="Times New Roman" w:hAnsi="Times New Roman" w:eastAsia="Times New Roman" w:cs="Times New Roman"/>
          <w:b/>
          <w:iCs/>
          <w:color w:val="555555"/>
          <w:sz w:val="24"/>
          <w:szCs w:val="24"/>
          <w:lang w:eastAsia="ru-RU"/>
        </w:rPr>
        <w:t>Сделать краткий конспект практической работы, ответить на вопросы</w:t>
      </w:r>
    </w:p>
    <w:p>
      <w:pPr>
        <w:pStyle w:val="4"/>
        <w:numPr>
          <w:ilvl w:val="0"/>
          <w:numId w:val="1"/>
        </w:numPr>
        <w:shd w:val="clear" w:color="auto" w:fill="FFFFFF"/>
        <w:spacing w:after="0" w:line="240" w:lineRule="auto"/>
        <w:jc w:val="both"/>
        <w:rPr>
          <w:rFonts w:ascii="Times New Roman" w:hAnsi="Times New Roman" w:eastAsia="Times New Roman" w:cs="Times New Roman"/>
          <w:b/>
          <w:iCs/>
          <w:color w:val="555555"/>
          <w:sz w:val="24"/>
          <w:szCs w:val="24"/>
          <w:lang w:eastAsia="ru-RU"/>
        </w:rPr>
      </w:pPr>
      <w:r>
        <w:rPr>
          <w:rFonts w:ascii="Times New Roman" w:hAnsi="Times New Roman" w:eastAsia="Times New Roman" w:cs="Times New Roman"/>
          <w:b/>
          <w:iCs/>
          <w:color w:val="555555"/>
          <w:sz w:val="24"/>
          <w:szCs w:val="24"/>
          <w:lang w:eastAsia="ru-RU"/>
        </w:rPr>
        <w:t>Написать реферат на тему «Метрологическое обеспечение производства»</w:t>
      </w:r>
    </w:p>
    <w:p>
      <w:pPr>
        <w:shd w:val="clear" w:color="auto" w:fill="FFFFFF"/>
        <w:spacing w:after="0" w:line="240" w:lineRule="auto"/>
        <w:ind w:left="720"/>
        <w:jc w:val="both"/>
        <w:rPr>
          <w:rFonts w:ascii="Times New Roman" w:hAnsi="Times New Roman" w:eastAsia="Times New Roman" w:cs="Times New Roman"/>
          <w:b/>
          <w:iCs/>
          <w:color w:val="555555"/>
          <w:sz w:val="24"/>
          <w:szCs w:val="24"/>
          <w:lang w:eastAsia="ru-RU"/>
        </w:rPr>
      </w:pPr>
      <w:r>
        <w:rPr>
          <w:rFonts w:ascii="Times New Roman" w:hAnsi="Times New Roman" w:eastAsia="Times New Roman" w:cs="Times New Roman"/>
          <w:b/>
          <w:iCs/>
          <w:color w:val="555555"/>
          <w:sz w:val="24"/>
          <w:szCs w:val="24"/>
          <w:lang w:eastAsia="ru-RU"/>
        </w:rPr>
        <w:t>(Титульный лист, содержание, литература- обязательно)</w:t>
      </w:r>
    </w:p>
    <w:p>
      <w:pPr>
        <w:shd w:val="clear" w:color="auto" w:fill="FFFFFF"/>
        <w:spacing w:after="0" w:line="240" w:lineRule="auto"/>
        <w:jc w:val="both"/>
        <w:rPr>
          <w:rFonts w:ascii="Times New Roman" w:hAnsi="Times New Roman" w:eastAsia="Times New Roman" w:cs="Times New Roman"/>
          <w:b/>
          <w:iCs/>
          <w:color w:val="555555"/>
          <w:sz w:val="24"/>
          <w:szCs w:val="24"/>
          <w:lang w:eastAsia="ru-RU"/>
        </w:rPr>
      </w:pPr>
    </w:p>
    <w:p>
      <w:pPr>
        <w:shd w:val="clear" w:color="auto" w:fill="FFFFFF"/>
        <w:spacing w:after="0" w:line="240" w:lineRule="auto"/>
        <w:jc w:val="both"/>
        <w:rPr>
          <w:rFonts w:ascii="Times New Roman" w:hAnsi="Times New Roman" w:eastAsia="Times New Roman" w:cs="Times New Roman"/>
          <w:b/>
          <w:iCs/>
          <w:color w:val="555555"/>
          <w:sz w:val="24"/>
          <w:szCs w:val="24"/>
          <w:lang w:eastAsia="ru-RU"/>
        </w:rPr>
      </w:pPr>
    </w:p>
    <w:p>
      <w:pPr>
        <w:shd w:val="clear" w:color="auto" w:fill="FFFFFF"/>
        <w:spacing w:after="0" w:line="240" w:lineRule="auto"/>
        <w:jc w:val="both"/>
        <w:rPr>
          <w:rFonts w:ascii="Times New Roman" w:hAnsi="Times New Roman" w:eastAsia="Times New Roman" w:cs="Times New Roman"/>
          <w:b/>
          <w:iCs/>
          <w:color w:val="555555"/>
          <w:sz w:val="24"/>
          <w:szCs w:val="24"/>
          <w:lang w:eastAsia="ru-RU"/>
        </w:rPr>
      </w:pPr>
      <w:r>
        <w:rPr>
          <w:rFonts w:ascii="Times New Roman" w:hAnsi="Times New Roman" w:eastAsia="Times New Roman" w:cs="Times New Roman"/>
          <w:b/>
          <w:iCs/>
          <w:color w:val="555555"/>
          <w:sz w:val="24"/>
          <w:szCs w:val="24"/>
          <w:lang w:eastAsia="ru-RU"/>
        </w:rPr>
        <w:t>Практическая работа</w:t>
      </w:r>
    </w:p>
    <w:p>
      <w:pPr>
        <w:shd w:val="clear" w:color="auto" w:fill="FFFFFF"/>
        <w:spacing w:after="0" w:line="240" w:lineRule="auto"/>
        <w:jc w:val="both"/>
        <w:rPr>
          <w:rFonts w:ascii="Times New Roman" w:hAnsi="Times New Roman" w:eastAsia="Times New Roman" w:cs="Times New Roman"/>
          <w:i/>
          <w:iCs/>
          <w:color w:val="555555"/>
          <w:sz w:val="24"/>
          <w:szCs w:val="24"/>
          <w:lang w:eastAsia="ru-RU"/>
        </w:rPr>
      </w:pPr>
    </w:p>
    <w:p>
      <w:pPr>
        <w:shd w:val="clear" w:color="auto" w:fill="FFFFFF"/>
        <w:spacing w:after="0" w:line="240" w:lineRule="auto"/>
        <w:jc w:val="both"/>
        <w:rPr>
          <w:rFonts w:ascii="Times New Roman" w:hAnsi="Times New Roman" w:eastAsia="Times New Roman" w:cs="Times New Roman"/>
          <w:color w:val="555555"/>
          <w:sz w:val="24"/>
          <w:szCs w:val="24"/>
          <w:lang w:eastAsia="ru-RU"/>
        </w:rPr>
      </w:pPr>
      <w:r>
        <w:rPr>
          <w:rFonts w:ascii="Times New Roman" w:hAnsi="Times New Roman" w:eastAsia="Times New Roman" w:cs="Times New Roman"/>
          <w:i/>
          <w:iCs/>
          <w:color w:val="555555"/>
          <w:sz w:val="24"/>
          <w:szCs w:val="24"/>
          <w:lang w:eastAsia="ru-RU"/>
        </w:rPr>
        <w:t>Поверка средства измерений - совокупность операций, выполняемых органами государственной метрологической службы (другими уполномоченными на то органами, организациями) с целью определения и подтверждения соответствия средства измерений установленным техническим требованиям.</w:t>
      </w:r>
    </w:p>
    <w:p>
      <w:pPr>
        <w:shd w:val="clear" w:color="auto" w:fill="FFFFFF"/>
        <w:spacing w:after="0" w:line="240" w:lineRule="auto"/>
        <w:jc w:val="both"/>
        <w:rPr>
          <w:rFonts w:ascii="Times New Roman" w:hAnsi="Times New Roman" w:eastAsia="Times New Roman" w:cs="Times New Roman"/>
          <w:color w:val="555555"/>
          <w:sz w:val="24"/>
          <w:szCs w:val="24"/>
          <w:lang w:eastAsia="ru-RU"/>
        </w:rPr>
      </w:pPr>
      <w:r>
        <w:rPr>
          <w:rFonts w:ascii="Times New Roman" w:hAnsi="Times New Roman" w:eastAsia="Times New Roman" w:cs="Times New Roman"/>
          <w:color w:val="555555"/>
          <w:sz w:val="24"/>
          <w:szCs w:val="24"/>
          <w:lang w:eastAsia="ru-RU"/>
        </w:rPr>
        <w:t>Средства измерений, подлежащие метрологическому контролю и надзору, подвергаются поверке при выпуске из производства или ремонта, при ввозе по импорту, при продаже и выдаче на прокат, а также при эксплуатации.</w:t>
      </w:r>
    </w:p>
    <w:p>
      <w:pPr>
        <w:shd w:val="clear" w:color="auto" w:fill="FFFFFF"/>
        <w:spacing w:after="0" w:line="240" w:lineRule="auto"/>
        <w:jc w:val="both"/>
        <w:rPr>
          <w:rFonts w:ascii="Times New Roman" w:hAnsi="Times New Roman" w:eastAsia="Times New Roman" w:cs="Times New Roman"/>
          <w:color w:val="555555"/>
          <w:sz w:val="24"/>
          <w:szCs w:val="24"/>
          <w:lang w:eastAsia="ru-RU"/>
        </w:rPr>
      </w:pPr>
      <w:r>
        <w:rPr>
          <w:rFonts w:ascii="Times New Roman" w:hAnsi="Times New Roman" w:eastAsia="Times New Roman" w:cs="Times New Roman"/>
          <w:color w:val="555555"/>
          <w:sz w:val="24"/>
          <w:szCs w:val="24"/>
          <w:lang w:eastAsia="ru-RU"/>
        </w:rPr>
        <w:t>Поверка проводится физическим лицом, аттестованным в качестве поверителя в соответствии с правилами ПР 50.2.012-94 ГСИ. Порядок аттестации поверителей средств измерений, по нормативным документам, утверждаемым по результатам испытаний с целью утверждения типа. Если средство измерений по результатам поверки признано пригодным к применению, то на него и (или) техническую документацию наносится оттиск </w:t>
      </w:r>
      <w:r>
        <w:rPr>
          <w:rFonts w:ascii="Times New Roman" w:hAnsi="Times New Roman" w:eastAsia="Times New Roman" w:cs="Times New Roman"/>
          <w:i/>
          <w:iCs/>
          <w:color w:val="555555"/>
          <w:sz w:val="24"/>
          <w:szCs w:val="24"/>
          <w:lang w:eastAsia="ru-RU"/>
        </w:rPr>
        <w:t>поверительного клейма</w:t>
      </w:r>
      <w:r>
        <w:rPr>
          <w:rFonts w:ascii="Times New Roman" w:hAnsi="Times New Roman" w:eastAsia="Times New Roman" w:cs="Times New Roman"/>
          <w:color w:val="555555"/>
          <w:sz w:val="24"/>
          <w:szCs w:val="24"/>
          <w:lang w:eastAsia="ru-RU"/>
        </w:rPr>
        <w:t> и (или) выдается </w:t>
      </w:r>
      <w:r>
        <w:rPr>
          <w:rFonts w:ascii="Times New Roman" w:hAnsi="Times New Roman" w:eastAsia="Times New Roman" w:cs="Times New Roman"/>
          <w:i/>
          <w:iCs/>
          <w:color w:val="555555"/>
          <w:sz w:val="24"/>
          <w:szCs w:val="24"/>
          <w:lang w:eastAsia="ru-RU"/>
        </w:rPr>
        <w:t>Свидетельство о поверке</w:t>
      </w:r>
      <w:r>
        <w:rPr>
          <w:rFonts w:ascii="Times New Roman" w:hAnsi="Times New Roman" w:eastAsia="Times New Roman" w:cs="Times New Roman"/>
          <w:color w:val="555555"/>
          <w:sz w:val="24"/>
          <w:szCs w:val="24"/>
          <w:lang w:eastAsia="ru-RU"/>
        </w:rPr>
        <w:t>. Если по результатам поверки средство измерений признано не пригодным к применению, оттиск поверительного клейма и (или) Свидетельство о поверке аннулируются и выписывается Извещение о непригодности или делается соответствующая запись в технической документации.</w:t>
      </w:r>
    </w:p>
    <w:p>
      <w:pPr>
        <w:shd w:val="clear" w:color="auto" w:fill="FFFFFF"/>
        <w:spacing w:after="0" w:line="240" w:lineRule="auto"/>
        <w:jc w:val="both"/>
        <w:rPr>
          <w:rFonts w:ascii="Times New Roman" w:hAnsi="Times New Roman" w:eastAsia="Times New Roman" w:cs="Times New Roman"/>
          <w:color w:val="555555"/>
          <w:sz w:val="24"/>
          <w:szCs w:val="24"/>
          <w:lang w:eastAsia="ru-RU"/>
        </w:rPr>
      </w:pPr>
      <w:r>
        <w:rPr>
          <w:rFonts w:ascii="Times New Roman" w:hAnsi="Times New Roman" w:eastAsia="Times New Roman" w:cs="Times New Roman"/>
          <w:color w:val="555555"/>
          <w:sz w:val="24"/>
          <w:szCs w:val="24"/>
          <w:lang w:eastAsia="ru-RU"/>
        </w:rPr>
        <w:t>Существуют следующие виды поверок:</w:t>
      </w:r>
    </w:p>
    <w:p>
      <w:pPr>
        <w:shd w:val="clear" w:color="auto" w:fill="FFFFFF"/>
        <w:spacing w:after="0" w:line="240" w:lineRule="auto"/>
        <w:jc w:val="both"/>
        <w:rPr>
          <w:rFonts w:ascii="Times New Roman" w:hAnsi="Times New Roman" w:eastAsia="Times New Roman" w:cs="Times New Roman"/>
          <w:color w:val="555555"/>
          <w:sz w:val="24"/>
          <w:szCs w:val="24"/>
          <w:lang w:eastAsia="ru-RU"/>
        </w:rPr>
      </w:pPr>
      <w:r>
        <w:rPr>
          <w:rFonts w:ascii="Times New Roman" w:hAnsi="Times New Roman" w:eastAsia="Times New Roman" w:cs="Times New Roman"/>
          <w:i/>
          <w:iCs/>
          <w:color w:val="555555"/>
          <w:sz w:val="24"/>
          <w:szCs w:val="24"/>
          <w:lang w:eastAsia="ru-RU"/>
        </w:rPr>
        <w:t>Первичная поверка</w:t>
      </w:r>
      <w:r>
        <w:rPr>
          <w:rFonts w:ascii="Times New Roman" w:hAnsi="Times New Roman" w:eastAsia="Times New Roman" w:cs="Times New Roman"/>
          <w:color w:val="555555"/>
          <w:sz w:val="24"/>
          <w:szCs w:val="24"/>
          <w:lang w:eastAsia="ru-RU"/>
        </w:rPr>
        <w:t> - проводится для средств измерений утвержденных типов при выпуске их из производства, после ремонта, при ввозе из-за границы. При утверждении типа средств измерений единичного производства на каждое из них оформляется сертификат об утверждении типа; первичную поверку данные средства измерений не проходят.</w:t>
      </w:r>
    </w:p>
    <w:p>
      <w:pPr>
        <w:shd w:val="clear" w:color="auto" w:fill="FFFFFF"/>
        <w:spacing w:after="0" w:line="240" w:lineRule="auto"/>
        <w:jc w:val="both"/>
        <w:rPr>
          <w:rFonts w:ascii="Times New Roman" w:hAnsi="Times New Roman" w:eastAsia="Times New Roman" w:cs="Times New Roman"/>
          <w:color w:val="555555"/>
          <w:sz w:val="24"/>
          <w:szCs w:val="24"/>
          <w:lang w:eastAsia="ru-RU"/>
        </w:rPr>
      </w:pPr>
      <w:r>
        <w:rPr>
          <w:rFonts w:ascii="Times New Roman" w:hAnsi="Times New Roman" w:eastAsia="Times New Roman" w:cs="Times New Roman"/>
          <w:i/>
          <w:iCs/>
          <w:color w:val="555555"/>
          <w:sz w:val="24"/>
          <w:szCs w:val="24"/>
          <w:lang w:eastAsia="ru-RU"/>
        </w:rPr>
        <w:t>Периодическая поверка</w:t>
      </w:r>
      <w:r>
        <w:rPr>
          <w:rFonts w:ascii="Times New Roman" w:hAnsi="Times New Roman" w:eastAsia="Times New Roman" w:cs="Times New Roman"/>
          <w:color w:val="555555"/>
          <w:sz w:val="24"/>
          <w:szCs w:val="24"/>
          <w:lang w:eastAsia="ru-RU"/>
        </w:rPr>
        <w:t> проводится для средств измерений, находящихся в эксплуатации, через определённые межповерочные интервалы. Необходимость поверки обусловлена возможностью утраты измеритель-ным средством метрологических показателей из-за временных и других воздействий.</w:t>
      </w:r>
    </w:p>
    <w:p>
      <w:pPr>
        <w:shd w:val="clear" w:color="auto" w:fill="FFFFFF"/>
        <w:spacing w:after="0" w:line="240" w:lineRule="auto"/>
        <w:jc w:val="both"/>
        <w:rPr>
          <w:rFonts w:ascii="Times New Roman" w:hAnsi="Times New Roman" w:eastAsia="Times New Roman" w:cs="Times New Roman"/>
          <w:color w:val="555555"/>
          <w:sz w:val="24"/>
          <w:szCs w:val="24"/>
          <w:lang w:eastAsia="ru-RU"/>
        </w:rPr>
      </w:pPr>
      <w:r>
        <w:rPr>
          <w:rFonts w:ascii="Times New Roman" w:hAnsi="Times New Roman" w:eastAsia="Times New Roman" w:cs="Times New Roman"/>
          <w:i/>
          <w:iCs/>
          <w:color w:val="555555"/>
          <w:sz w:val="24"/>
          <w:szCs w:val="24"/>
          <w:lang w:eastAsia="ru-RU"/>
        </w:rPr>
        <w:t>Внеочередная поверка</w:t>
      </w:r>
      <w:r>
        <w:rPr>
          <w:rFonts w:ascii="Times New Roman" w:hAnsi="Times New Roman" w:eastAsia="Times New Roman" w:cs="Times New Roman"/>
          <w:color w:val="555555"/>
          <w:sz w:val="24"/>
          <w:szCs w:val="24"/>
          <w:lang w:eastAsia="ru-RU"/>
        </w:rPr>
        <w:t> проводится: при необходимости подтвержде-ния пригодности средства измерений к применению;  в случае применения средства измерений в качестве комплектующего по истечении половины межповерочного интервала; в случае повреждения клейма или утери свидетельства о поверке; при вводе в эксплуатацию после длительной консервации (более одного межповерочного интервала); при отправке средств измерений потребителю после истечения половины межповерочного интервала. </w:t>
      </w:r>
      <w:r>
        <w:rPr>
          <w:rFonts w:ascii="Times New Roman" w:hAnsi="Times New Roman" w:eastAsia="Times New Roman" w:cs="Times New Roman"/>
          <w:i/>
          <w:iCs/>
          <w:color w:val="555555"/>
          <w:sz w:val="24"/>
          <w:szCs w:val="24"/>
          <w:lang w:eastAsia="ru-RU"/>
        </w:rPr>
        <w:t>Экспертная поверка</w:t>
      </w:r>
      <w:r>
        <w:rPr>
          <w:rFonts w:ascii="Times New Roman" w:hAnsi="Times New Roman" w:eastAsia="Times New Roman" w:cs="Times New Roman"/>
          <w:color w:val="555555"/>
          <w:sz w:val="24"/>
          <w:szCs w:val="24"/>
          <w:lang w:eastAsia="ru-RU"/>
        </w:rPr>
        <w:t> проводится при возникновении разногласий по вопросам, относящимся к метрологическим характеристикам, исправности средств измерений и пригодности их к применению.</w:t>
      </w:r>
    </w:p>
    <w:p>
      <w:pPr>
        <w:shd w:val="clear" w:color="auto" w:fill="FFFFFF"/>
        <w:spacing w:after="0" w:line="240" w:lineRule="auto"/>
        <w:jc w:val="both"/>
        <w:rPr>
          <w:rFonts w:ascii="Times New Roman" w:hAnsi="Times New Roman" w:eastAsia="Times New Roman" w:cs="Times New Roman"/>
          <w:color w:val="555555"/>
          <w:sz w:val="24"/>
          <w:szCs w:val="24"/>
          <w:lang w:eastAsia="ru-RU"/>
        </w:rPr>
      </w:pPr>
      <w:r>
        <w:rPr>
          <w:rFonts w:ascii="Times New Roman" w:hAnsi="Times New Roman" w:eastAsia="Times New Roman" w:cs="Times New Roman"/>
          <w:i/>
          <w:iCs/>
          <w:color w:val="555555"/>
          <w:sz w:val="24"/>
          <w:szCs w:val="24"/>
          <w:lang w:eastAsia="ru-RU"/>
        </w:rPr>
        <w:t>Инспекционная поверка</w:t>
      </w:r>
      <w:r>
        <w:rPr>
          <w:rFonts w:ascii="Times New Roman" w:hAnsi="Times New Roman" w:eastAsia="Times New Roman" w:cs="Times New Roman"/>
          <w:color w:val="555555"/>
          <w:sz w:val="24"/>
          <w:szCs w:val="24"/>
          <w:lang w:eastAsia="ru-RU"/>
        </w:rPr>
        <w:t> выполняется в рамках государственного надзора или ведомственного контроля, для контроля качества первичных или периодических поверок и определения пригодности средств измерений к применению.</w:t>
      </w:r>
    </w:p>
    <w:p>
      <w:pPr>
        <w:shd w:val="clear" w:color="auto" w:fill="FFFFFF"/>
        <w:spacing w:after="0" w:line="240" w:lineRule="auto"/>
        <w:jc w:val="both"/>
        <w:rPr>
          <w:rFonts w:ascii="Times New Roman" w:hAnsi="Times New Roman" w:eastAsia="Times New Roman" w:cs="Times New Roman"/>
          <w:color w:val="555555"/>
          <w:sz w:val="24"/>
          <w:szCs w:val="24"/>
          <w:lang w:eastAsia="ru-RU"/>
        </w:rPr>
      </w:pPr>
      <w:r>
        <w:rPr>
          <w:rFonts w:ascii="Times New Roman" w:hAnsi="Times New Roman" w:eastAsia="Times New Roman" w:cs="Times New Roman"/>
          <w:color w:val="555555"/>
          <w:sz w:val="24"/>
          <w:szCs w:val="24"/>
          <w:lang w:eastAsia="ru-RU"/>
        </w:rPr>
        <w:t>В настоящее время  в Российской Федерации с переходом к рынку возникла необходимость поиска новых форм организации метрологической деятельности, которые соответствовали бы рыночным отношениям в экономике. Одной из таких форм является организация Российской системы калибровки (РСК), схема которой приведена на рис.</w:t>
      </w:r>
    </w:p>
    <w:p>
      <w:pPr>
        <w:shd w:val="clear" w:color="auto" w:fill="FFFFFF"/>
        <w:spacing w:after="0" w:line="240" w:lineRule="auto"/>
        <w:jc w:val="both"/>
        <w:rPr>
          <w:rFonts w:ascii="Times New Roman" w:hAnsi="Times New Roman" w:eastAsia="Times New Roman" w:cs="Times New Roman"/>
          <w:color w:val="555555"/>
          <w:sz w:val="24"/>
          <w:szCs w:val="24"/>
          <w:lang w:eastAsia="ru-RU"/>
        </w:rPr>
      </w:pPr>
      <w:r>
        <w:rPr>
          <w:rFonts w:ascii="Times New Roman" w:hAnsi="Times New Roman" w:eastAsia="Times New Roman" w:cs="Times New Roman"/>
          <w:color w:val="555555"/>
          <w:sz w:val="24"/>
          <w:szCs w:val="24"/>
          <w:lang w:eastAsia="ru-RU"/>
        </w:rPr>
        <w:t>Контроль средств измерений на предмет их пригодности к применению в мировой практике осуществляется двумя основными видами: поверкой и калибровкой.</w:t>
      </w:r>
    </w:p>
    <w:p>
      <w:pPr>
        <w:shd w:val="clear" w:color="auto" w:fill="FFFFFF"/>
        <w:spacing w:after="0" w:line="240" w:lineRule="auto"/>
        <w:jc w:val="both"/>
        <w:rPr>
          <w:rFonts w:ascii="Times New Roman" w:hAnsi="Times New Roman" w:eastAsia="Times New Roman" w:cs="Times New Roman"/>
          <w:color w:val="555555"/>
          <w:sz w:val="24"/>
          <w:szCs w:val="24"/>
          <w:lang w:eastAsia="ru-RU"/>
        </w:rPr>
      </w:pPr>
      <w:r>
        <w:rPr>
          <w:rFonts w:ascii="Times New Roman" w:hAnsi="Times New Roman" w:eastAsia="Times New Roman" w:cs="Times New Roman"/>
          <w:i/>
          <w:iCs/>
          <w:color w:val="555555"/>
          <w:sz w:val="24"/>
          <w:szCs w:val="24"/>
          <w:lang w:eastAsia="ru-RU"/>
        </w:rPr>
        <w:t>Калибровка средства измерений - это совокупность операций, выполняемых калибровочной лабораторией с целью определения и подтверждения действительных значений метрологических характеристик и (или) пригодности средства измерений к применению в сферах, не подлежащих государственному метрологическому контролю и надзору в соответствии с установленными требованиями.</w:t>
      </w:r>
    </w:p>
    <w:p>
      <w:pPr>
        <w:shd w:val="clear" w:color="auto" w:fill="FFFFFF"/>
        <w:spacing w:after="0" w:line="240" w:lineRule="auto"/>
        <w:jc w:val="both"/>
        <w:rPr>
          <w:rFonts w:ascii="Times New Roman" w:hAnsi="Times New Roman" w:eastAsia="Times New Roman" w:cs="Times New Roman"/>
          <w:color w:val="555555"/>
          <w:sz w:val="24"/>
          <w:szCs w:val="24"/>
          <w:lang w:eastAsia="ru-RU"/>
        </w:rPr>
      </w:pPr>
      <w:r>
        <w:rPr>
          <w:rFonts w:ascii="Times New Roman" w:hAnsi="Times New Roman" w:eastAsia="Times New Roman" w:cs="Times New Roman"/>
          <w:color w:val="555555"/>
          <w:sz w:val="24"/>
          <w:szCs w:val="24"/>
          <w:lang w:eastAsia="ru-RU"/>
        </w:rPr>
        <w:t>Результаты калибровки средств измерений удостоверяются </w:t>
      </w:r>
      <w:r>
        <w:rPr>
          <w:rFonts w:ascii="Times New Roman" w:hAnsi="Times New Roman" w:eastAsia="Times New Roman" w:cs="Times New Roman"/>
          <w:i/>
          <w:iCs/>
          <w:color w:val="555555"/>
          <w:sz w:val="24"/>
          <w:szCs w:val="24"/>
          <w:lang w:eastAsia="ru-RU"/>
        </w:rPr>
        <w:t>калибровочным знаком</w:t>
      </w:r>
      <w:r>
        <w:rPr>
          <w:rFonts w:ascii="Times New Roman" w:hAnsi="Times New Roman" w:eastAsia="Times New Roman" w:cs="Times New Roman"/>
          <w:color w:val="555555"/>
          <w:sz w:val="24"/>
          <w:szCs w:val="24"/>
          <w:lang w:eastAsia="ru-RU"/>
        </w:rPr>
        <w:t>, наносимым на средства измерений, или </w:t>
      </w:r>
      <w:r>
        <w:rPr>
          <w:rFonts w:ascii="Times New Roman" w:hAnsi="Times New Roman" w:eastAsia="Times New Roman" w:cs="Times New Roman"/>
          <w:i/>
          <w:iCs/>
          <w:color w:val="555555"/>
          <w:sz w:val="24"/>
          <w:szCs w:val="24"/>
          <w:lang w:eastAsia="ru-RU"/>
        </w:rPr>
        <w:t>сертификатом о калибровке,</w:t>
      </w:r>
      <w:r>
        <w:rPr>
          <w:rFonts w:ascii="Times New Roman" w:hAnsi="Times New Roman" w:eastAsia="Times New Roman" w:cs="Times New Roman"/>
          <w:color w:val="555555"/>
          <w:sz w:val="24"/>
          <w:szCs w:val="24"/>
          <w:lang w:eastAsia="ru-RU"/>
        </w:rPr>
        <w:t> а также </w:t>
      </w:r>
      <w:r>
        <w:rPr>
          <w:rFonts w:ascii="Times New Roman" w:hAnsi="Times New Roman" w:eastAsia="Times New Roman" w:cs="Times New Roman"/>
          <w:i/>
          <w:iCs/>
          <w:color w:val="555555"/>
          <w:sz w:val="24"/>
          <w:szCs w:val="24"/>
          <w:lang w:eastAsia="ru-RU"/>
        </w:rPr>
        <w:t>записью в эксплуатационных документах</w:t>
      </w:r>
      <w:r>
        <w:rPr>
          <w:rFonts w:ascii="Times New Roman" w:hAnsi="Times New Roman" w:eastAsia="Times New Roman" w:cs="Times New Roman"/>
          <w:color w:val="555555"/>
          <w:sz w:val="24"/>
          <w:szCs w:val="24"/>
          <w:lang w:eastAsia="ru-RU"/>
        </w:rPr>
        <w:t>.</w:t>
      </w:r>
    </w:p>
    <w:p>
      <w:pPr>
        <w:shd w:val="clear" w:color="auto" w:fill="FFFFFF"/>
        <w:spacing w:after="0" w:line="240" w:lineRule="auto"/>
        <w:jc w:val="both"/>
        <w:rPr>
          <w:rFonts w:ascii="Times New Roman" w:hAnsi="Times New Roman" w:eastAsia="Times New Roman" w:cs="Times New Roman"/>
          <w:color w:val="555555"/>
          <w:sz w:val="24"/>
          <w:szCs w:val="24"/>
          <w:lang w:eastAsia="ru-RU"/>
        </w:rPr>
      </w:pPr>
      <w:r>
        <w:rPr>
          <w:rFonts w:ascii="Times New Roman" w:hAnsi="Times New Roman" w:eastAsia="Times New Roman" w:cs="Times New Roman"/>
          <w:color w:val="555555"/>
          <w:sz w:val="24"/>
          <w:szCs w:val="24"/>
          <w:lang w:eastAsia="ru-RU"/>
        </w:rPr>
        <w:t>Поверку (обязательная госповерка) может выполнять, как правило, орган государственной метрологической службы, а калибровку - любая аккредитованная и неаккредитованная организация.</w:t>
      </w:r>
    </w:p>
    <w:p>
      <w:pPr>
        <w:shd w:val="clear" w:color="auto" w:fill="FFFFFF"/>
        <w:spacing w:after="0" w:line="240" w:lineRule="auto"/>
        <w:jc w:val="both"/>
        <w:rPr>
          <w:rFonts w:ascii="Times New Roman" w:hAnsi="Times New Roman" w:eastAsia="Times New Roman" w:cs="Times New Roman"/>
          <w:i/>
          <w:iCs/>
          <w:color w:val="555555"/>
          <w:sz w:val="24"/>
          <w:szCs w:val="24"/>
          <w:lang w:eastAsia="ru-RU"/>
        </w:rPr>
      </w:pPr>
      <w:r>
        <w:rPr>
          <w:rFonts w:ascii="Times New Roman" w:hAnsi="Times New Roman" w:eastAsia="Times New Roman" w:cs="Times New Roman"/>
          <w:color w:val="555555"/>
          <w:sz w:val="24"/>
          <w:szCs w:val="24"/>
          <w:lang w:eastAsia="ru-RU"/>
        </w:rPr>
        <w:t>Поверка обязательна для средств измерений, применяемых в сферах, подлежащих Государственному метрологическому контролю (ГМК), калибровка же - процедура добровольная, поскольку относится к средствам измерений, не подлежащим ГМК. Предприятие вправе самостоятельно решать вопрос о выборе форм и режимов контроля состояния средств измерений, за исключением тех областей применения средств измерений, за которыми государства всего мира устанавливают свой контроль - это здравоохранение, безопасность труда, экология и др.Построение Российской системы калибровки (РСК) основывается на следующих принципах: добровольность вступления; обязательность получения размеров единиц от государственных эталонов; профессионализм и компетентность персонала; самоокупаемость и самофинансирование. Основное звено РСК - калибровочная лаборатория. Она представляет собой самостоятельное предприятие или подразделение в составе метрологической службы предприятия, которое может осуществлять калибровку средств измерений для собственных нужд или для сторонних организаций. Если калибровка проводится для сторонних организаций, то калибровочная лаборатория должна быть аккредитована органом РСК. Допускается применение четырех </w:t>
      </w:r>
      <w:r>
        <w:rPr>
          <w:rFonts w:ascii="Times New Roman" w:hAnsi="Times New Roman" w:eastAsia="Times New Roman" w:cs="Times New Roman"/>
          <w:b/>
          <w:bCs/>
          <w:i/>
          <w:iCs/>
          <w:color w:val="555555"/>
          <w:sz w:val="24"/>
          <w:szCs w:val="24"/>
          <w:lang w:eastAsia="ru-RU"/>
        </w:rPr>
        <w:t>методов поверки (калибровки)</w:t>
      </w:r>
      <w:r>
        <w:rPr>
          <w:rFonts w:ascii="Times New Roman" w:hAnsi="Times New Roman" w:eastAsia="Times New Roman" w:cs="Times New Roman"/>
          <w:color w:val="555555"/>
          <w:sz w:val="24"/>
          <w:szCs w:val="24"/>
          <w:lang w:eastAsia="ru-RU"/>
        </w:rPr>
        <w:t> средств измерений: непосредственное сличение с эталоном; сличение с помощью компаратора; прямые измерения величины; косвенные измерения величины.Для обеспечения правильной передачи размеров единиц измерения от эталона к рабочим средствам измерения составляют </w:t>
      </w:r>
      <w:r>
        <w:rPr>
          <w:rFonts w:ascii="Times New Roman" w:hAnsi="Times New Roman" w:eastAsia="Times New Roman" w:cs="Times New Roman"/>
          <w:b/>
          <w:bCs/>
          <w:i/>
          <w:iCs/>
          <w:color w:val="555555"/>
          <w:sz w:val="24"/>
          <w:szCs w:val="24"/>
          <w:lang w:eastAsia="ru-RU"/>
        </w:rPr>
        <w:t>поверочные схемы</w:t>
      </w:r>
      <w:r>
        <w:rPr>
          <w:rFonts w:ascii="Times New Roman" w:hAnsi="Times New Roman" w:eastAsia="Times New Roman" w:cs="Times New Roman"/>
          <w:color w:val="555555"/>
          <w:sz w:val="24"/>
          <w:szCs w:val="24"/>
          <w:lang w:eastAsia="ru-RU"/>
        </w:rPr>
        <w:t>, устанавливающие метрологические соподчинения государственного эталона, разрядных эталонов и рабочих средств измерений.Схемы передачи информации о размерах единиц при их централи-зованном воспроизведении называют поверочными.</w:t>
      </w:r>
      <w:r>
        <w:rPr>
          <w:rFonts w:ascii="Times New Roman" w:hAnsi="Times New Roman" w:eastAsia="Times New Roman" w:cs="Times New Roman"/>
          <w:i/>
          <w:iCs/>
          <w:color w:val="555555"/>
          <w:sz w:val="24"/>
          <w:szCs w:val="24"/>
          <w:lang w:eastAsia="ru-RU"/>
        </w:rPr>
        <w:t>Поверочная схема - это утверждённый в установленном порядке документ, регламентирующий средства, методы и точность передачи размера единицы физической величины от государственного эталона или исходного образцового средства измерений рабочим средствам измерений.</w:t>
      </w:r>
    </w:p>
    <w:p>
      <w:pPr>
        <w:shd w:val="clear" w:color="auto" w:fill="FFFFFF"/>
        <w:spacing w:after="0" w:line="240" w:lineRule="auto"/>
        <w:jc w:val="both"/>
        <w:rPr>
          <w:rFonts w:ascii="Times New Roman" w:hAnsi="Times New Roman" w:eastAsia="Times New Roman" w:cs="Times New Roman"/>
          <w:color w:val="555555"/>
          <w:sz w:val="24"/>
          <w:szCs w:val="24"/>
          <w:lang w:eastAsia="ru-RU"/>
        </w:rPr>
      </w:pPr>
      <w:r>
        <w:rPr>
          <w:rFonts w:ascii="Times New Roman" w:hAnsi="Times New Roman" w:eastAsia="Times New Roman" w:cs="Times New Roman"/>
          <w:color w:val="555555"/>
          <w:sz w:val="24"/>
          <w:szCs w:val="24"/>
          <w:lang w:eastAsia="ru-RU"/>
        </w:rPr>
        <w:t>Поверочная схема может быть: государственной и локальной.</w:t>
      </w:r>
    </w:p>
    <w:p>
      <w:pPr>
        <w:shd w:val="clear" w:color="auto" w:fill="FFFFFF"/>
        <w:spacing w:after="0" w:line="240" w:lineRule="auto"/>
        <w:jc w:val="both"/>
        <w:rPr>
          <w:rFonts w:ascii="Times New Roman" w:hAnsi="Times New Roman" w:eastAsia="Times New Roman" w:cs="Times New Roman"/>
          <w:color w:val="555555"/>
          <w:sz w:val="24"/>
          <w:szCs w:val="24"/>
          <w:lang w:eastAsia="ru-RU"/>
        </w:rPr>
      </w:pPr>
      <w:r>
        <w:rPr>
          <w:rFonts w:ascii="Times New Roman" w:hAnsi="Times New Roman" w:eastAsia="Times New Roman" w:cs="Times New Roman"/>
          <w:b/>
          <w:bCs/>
          <w:i/>
          <w:iCs/>
          <w:color w:val="555555"/>
          <w:sz w:val="24"/>
          <w:szCs w:val="24"/>
          <w:lang w:eastAsia="ru-RU"/>
        </w:rPr>
        <w:t>Государственная</w:t>
      </w:r>
      <w:r>
        <w:rPr>
          <w:rFonts w:ascii="Times New Roman" w:hAnsi="Times New Roman" w:eastAsia="Times New Roman" w:cs="Times New Roman"/>
          <w:color w:val="555555"/>
          <w:sz w:val="24"/>
          <w:szCs w:val="24"/>
          <w:lang w:eastAsia="ru-RU"/>
        </w:rPr>
        <w:t> </w:t>
      </w:r>
      <w:r>
        <w:rPr>
          <w:rFonts w:ascii="Times New Roman" w:hAnsi="Times New Roman" w:eastAsia="Times New Roman" w:cs="Times New Roman"/>
          <w:b/>
          <w:bCs/>
          <w:i/>
          <w:iCs/>
          <w:color w:val="555555"/>
          <w:sz w:val="24"/>
          <w:szCs w:val="24"/>
          <w:lang w:eastAsia="ru-RU"/>
        </w:rPr>
        <w:t>поверочная схема</w:t>
      </w:r>
      <w:r>
        <w:rPr>
          <w:rFonts w:ascii="Times New Roman" w:hAnsi="Times New Roman" w:eastAsia="Times New Roman" w:cs="Times New Roman"/>
          <w:color w:val="555555"/>
          <w:sz w:val="24"/>
          <w:szCs w:val="24"/>
          <w:lang w:eastAsia="ru-RU"/>
        </w:rPr>
        <w:t> устанавливает передачу информации о размере единицы в масштабах страны. Она возглавляется государственными или специальными эталонами. </w:t>
      </w:r>
    </w:p>
    <w:p>
      <w:pPr>
        <w:shd w:val="clear" w:color="auto" w:fill="FFFFFF"/>
        <w:spacing w:after="0" w:line="240" w:lineRule="auto"/>
        <w:jc w:val="both"/>
        <w:rPr>
          <w:rFonts w:ascii="Times New Roman" w:hAnsi="Times New Roman" w:eastAsia="Times New Roman" w:cs="Times New Roman"/>
          <w:color w:val="555555"/>
          <w:sz w:val="24"/>
          <w:szCs w:val="24"/>
          <w:lang w:eastAsia="ru-RU"/>
        </w:rPr>
      </w:pPr>
      <w:r>
        <w:rPr>
          <w:rFonts w:ascii="Times New Roman" w:hAnsi="Times New Roman" w:eastAsia="Times New Roman" w:cs="Times New Roman"/>
          <w:b/>
          <w:bCs/>
          <w:i/>
          <w:iCs/>
          <w:color w:val="555555"/>
          <w:sz w:val="24"/>
          <w:szCs w:val="24"/>
          <w:lang w:eastAsia="ru-RU"/>
        </w:rPr>
        <w:t>Локальные поверочные схемы</w:t>
      </w:r>
      <w:r>
        <w:rPr>
          <w:rFonts w:ascii="Times New Roman" w:hAnsi="Times New Roman" w:eastAsia="Times New Roman" w:cs="Times New Roman"/>
          <w:color w:val="555555"/>
          <w:sz w:val="24"/>
          <w:szCs w:val="24"/>
          <w:lang w:eastAsia="ru-RU"/>
        </w:rPr>
        <w:t xml:space="preserve"> предназначены для метрологических служб министерств (ведомств) и юридических лиц. Все локальные поверочные схемы должны соответствовать требованиям соподчиненности, которая определена государственной поверочной схемой. Государственные поверочные схемы разрабатываются научно-исследовательскими институтами Госстандарта РФ, держателями государственных эталонов. Локальная поверочная схема уточняет требования государственной схемы применительно к специфике данного ведомства. Она возглавляется рабочими эталонами. Государственные поверочные схемы утверждаются Госстандартом РФ, а локальные - ведомственными метрологическими службами или руководством предприятия. </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color w:val="555555"/>
          <w:sz w:val="24"/>
          <w:szCs w:val="24"/>
          <w:shd w:val="clear" w:color="auto" w:fill="FFFFFF"/>
          <w:lang w:eastAsia="ru-RU"/>
        </w:rPr>
        <w:br w:type="textWrapping"/>
      </w:r>
      <w:r>
        <w:rPr>
          <w:rFonts w:ascii="Times New Roman" w:hAnsi="Times New Roman" w:eastAsia="Times New Roman" w:cs="Times New Roman"/>
          <w:sz w:val="24"/>
          <w:szCs w:val="24"/>
          <w:lang w:eastAsia="ru-RU"/>
        </w:rPr>
        <w:t>Вопросы для контроля:</w:t>
      </w:r>
    </w:p>
    <w:p>
      <w:pPr>
        <w:pStyle w:val="4"/>
        <w:numPr>
          <w:ilvl w:val="0"/>
          <w:numId w:val="2"/>
        </w:num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Перечислите виды поверок средств измерений</w:t>
      </w:r>
    </w:p>
    <w:p>
      <w:pPr>
        <w:pStyle w:val="4"/>
        <w:numPr>
          <w:ilvl w:val="0"/>
          <w:numId w:val="2"/>
        </w:num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Чем отличается поверка от калибровки?</w:t>
      </w:r>
    </w:p>
    <w:p>
      <w:pPr>
        <w:pStyle w:val="4"/>
        <w:numPr>
          <w:ilvl w:val="0"/>
          <w:numId w:val="2"/>
        </w:num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Когда средства измерений подвергаются поверкам?</w:t>
      </w:r>
    </w:p>
    <w:p>
      <w:pPr>
        <w:spacing w:after="0" w:line="240" w:lineRule="auto"/>
        <w:jc w:val="both"/>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72DA4"/>
    <w:multiLevelType w:val="multilevel"/>
    <w:tmpl w:val="41272D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CDD4438"/>
    <w:multiLevelType w:val="multilevel"/>
    <w:tmpl w:val="5CDD44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430"/>
    <w:rsid w:val="0009393A"/>
    <w:rsid w:val="00483430"/>
    <w:rsid w:val="00537DAF"/>
    <w:rsid w:val="008276E9"/>
    <w:rsid w:val="00830D4A"/>
    <w:rsid w:val="05854D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1079</Words>
  <Characters>6155</Characters>
  <Lines>51</Lines>
  <Paragraphs>14</Paragraphs>
  <TotalTime>327</TotalTime>
  <ScaleCrop>false</ScaleCrop>
  <LinksUpToDate>false</LinksUpToDate>
  <CharactersWithSpaces>7220</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2020-04-08T10:36:00Z</dcterms:created>
  <dc:creator>мамочка</dc:creator>
  <cp:lastModifiedBy>user</cp:lastModifiedBy>
  <dcterms:modified xsi:type="dcterms:W3CDTF">2020-04-09T05:30:05Z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1049-11.2.0.9255</vt:lpwstr>
  </property>
</Properties>
</file>