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Группа: 194</w:t>
      </w:r>
    </w:p>
    <w:p>
      <w:r>
        <w:t>Предмет: литература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20.03.2020г.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Преподаватель: Давыденко  Л.А.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Темы: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. Практическая работа №18 «Анализ текста произведения «Преступление и наказание» и соответствующего раздела учебника»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Задание:1. Прочитать 1-5 части романа Ф.М.Достоевского «Преступление и наказание»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2.Прочитать текст учебника  Литература в 2-х частях  авт. Обернихина Г.А.стр.238-251 часть первая 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Составить таблицу (практ. работа № 18)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Раскольников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убийца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Благородный человек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блудница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святая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 Мармеладов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чиновник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пьяница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: «Двойники Раскольникова» (практич. работа №19)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1.Единственный друг Дмитрий Разумихин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Почтенный жених П.П.Лужин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3.Мрачный Свидригайлов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Андрей Семёнович Свидригайлов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5.Мудрый следователь Порфирий Петрович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6.Сонечка,Дуня и Пульхерия Андреевна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Задание: Кто такой двойник?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черты характера этих героев есть у Раскольникова?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Охарактеризуйте каждого и знах.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>: «В чем заключается правда Раскольникова и правда Сонечки?» (практ. работа № 19)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Прочитайте главу 1 части 1 и запишите в тетрадь суть теории Раскольникова,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Прочитайте главу 4 части 4 и главу 4 части 5. Запишите в тетрадь, в чём суть правды Сонечки.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Сравните эти  мнения  героев.</w:t>
      </w:r>
    </w:p>
    <w:p>
      <w:bookmarkStart w:id="0" w:name="_GoBack"/>
      <w:bookmarkEnd w:id="0"/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00AF3"/>
    <w:rsid w:val="002820A9"/>
    <w:rsid w:val="00286578"/>
    <w:rsid w:val="002E32B8"/>
    <w:rsid w:val="00300AF3"/>
    <w:rsid w:val="00485EFB"/>
    <w:rsid w:val="004D1FDC"/>
    <w:rsid w:val="00522066"/>
    <w:rsid w:val="00536002"/>
    <w:rsid w:val="00B73AC4"/>
    <w:rsid w:val="6636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 Inc.</Company>
  <Pages>1</Pages>
  <Words>178</Words>
  <Characters>1020</Characters>
  <Lines>8</Lines>
  <Paragraphs>2</Paragraphs>
  <TotalTime>50</TotalTime>
  <ScaleCrop>false</ScaleCrop>
  <LinksUpToDate>false</LinksUpToDate>
  <CharactersWithSpaces>1196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2020-03-19T08:34:00Z</dcterms:created>
  <dc:creator>1</dc:creator>
  <cp:lastModifiedBy>user</cp:lastModifiedBy>
  <dcterms:modified xsi:type="dcterms:W3CDTF">2020-03-20T07:11:41Z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