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b/>
        </w:rPr>
      </w:pPr>
      <w:r>
        <w:rPr>
          <w:b/>
        </w:rPr>
        <w:t>Литература( группа 18</w:t>
      </w:r>
      <w:r>
        <w:rPr>
          <w:rFonts w:hint="default"/>
          <w:b/>
          <w:lang w:val="ru-RU"/>
        </w:rPr>
        <w:t>1</w:t>
      </w:r>
      <w:bookmarkStart w:id="0" w:name="_GoBack"/>
      <w:bookmarkEnd w:id="0"/>
      <w:r>
        <w:rPr>
          <w:b/>
        </w:rPr>
        <w:t>), 19.03.20.</w:t>
      </w:r>
    </w:p>
    <w:p>
      <w:pPr>
        <w:ind w:left="0"/>
      </w:pPr>
      <w:r>
        <w:rPr>
          <w:b/>
        </w:rPr>
        <w:t>Задание № 1.</w:t>
      </w:r>
      <w:r>
        <w:rPr>
          <w:b/>
        </w:rPr>
        <w:tab/>
      </w:r>
      <w:r>
        <w:t>Прочитать справочный материал, составить ОСК биография М.А. Булгакова.</w:t>
      </w:r>
    </w:p>
    <w:p>
      <w:pPr>
        <w:ind w:left="0"/>
        <w:jc w:val="center"/>
        <w:rPr>
          <w:b/>
        </w:rPr>
      </w:pPr>
    </w:p>
    <w:p>
      <w:pPr>
        <w:ind w:left="0"/>
        <w:jc w:val="center"/>
        <w:rPr>
          <w:b/>
        </w:rPr>
      </w:pPr>
      <w:r>
        <w:rPr>
          <w:b/>
        </w:rPr>
        <w:t>Справочный материал.</w:t>
      </w:r>
    </w:p>
    <w:p>
      <w:pPr>
        <w:ind w:left="0"/>
        <w:jc w:val="center"/>
        <w:rPr>
          <w:b/>
        </w:rPr>
      </w:pPr>
      <w:r>
        <w:rPr>
          <w:b/>
        </w:rPr>
        <w:t>Биография писателя.</w:t>
      </w:r>
    </w:p>
    <w:p>
      <w:pPr>
        <w:ind w:left="0"/>
        <w:jc w:val="center"/>
        <w:rPr>
          <w:b/>
        </w:rPr>
      </w:pPr>
      <w:r>
        <w:rPr>
          <w:b/>
        </w:rPr>
        <w:t>Михаил Афанасьевич Булгаков (1891-1940).</w:t>
      </w:r>
    </w:p>
    <w:p>
      <w:pPr>
        <w:ind w:left="0" w:firstLine="708"/>
        <w:jc w:val="both"/>
      </w:pPr>
      <w:r>
        <w:t>Михаил Булгаков родился 3 (15) мая 1891 года в семье профессора Киевской духовной академии Афанасия Ивановича Булгакова (1859-1907) и его жены Варвары Михайловны (в девичестве –  Покровской) (1869-1922) на Воздвиженской улице в Киеве. В семье было семеро детей: Михаил (1891-1940), Вера (1892-1972), Надежда (1893-1971), Варвара (1895-1954), Николай (1898-1966), Иван (1900-1969) и Елена (1902-1954).</w:t>
      </w:r>
    </w:p>
    <w:p>
      <w:pPr>
        <w:ind w:left="0" w:firstLine="708"/>
        <w:jc w:val="both"/>
      </w:pPr>
      <w:r>
        <w:t>В 1909 году Михаил Булгаков закончил киевскую Первую гимназию и поступил на медицинский факультет Киевского университета. 31 октября 1916 года –  получил диплом об утверждении «в степени лекаря с отличием со всеми правами и преимуществами, законами Российской Империи сей степени присвоенными».</w:t>
      </w:r>
    </w:p>
    <w:p>
      <w:pPr>
        <w:ind w:left="0" w:firstLine="708"/>
        <w:jc w:val="both"/>
      </w:pPr>
      <w:r>
        <w:t xml:space="preserve"> В 1913 году М. Булгаков вступил в свой первый брак – с Татьяной Лаппа (1892-1982). Их денежные трудности начались уже в день свадьбы. Деньги в их кошельке быстро растворялись, так как Булгаков не любил экономить и был человеком порыва.</w:t>
      </w:r>
    </w:p>
    <w:p>
      <w:pPr>
        <w:ind w:left="0" w:firstLine="708"/>
        <w:jc w:val="both"/>
      </w:pPr>
      <w:r>
        <w:t xml:space="preserve"> После начала Первой мировой войны М. Булгаков несколько месяцев работал врачом в прифронтовой зоне. Затем был направлен на работу в село Никольское Смоленской губернии, после этого работал врачом в Вязьме. </w:t>
      </w:r>
    </w:p>
    <w:p>
      <w:pPr>
        <w:ind w:left="0" w:firstLine="708"/>
        <w:jc w:val="both"/>
      </w:pPr>
      <w:r>
        <w:t xml:space="preserve">Во время Гражданской войны, в феврале 1919 года, М. Булгаков был мобилизован как военный врач в армию Украинской Народной Республики. В конце августа 1919 года, по одной из версий, М. Булгаков был мобилизован в Красную армию в качестве военного врача; 14-16 октября в ходе уличных боёв перешёл на сторону Вооруженных сил Юга России и стал военным врачом 3-го Терского казачьего полка. В том же году успел поработать врачом Красного креста, а затем – в Вооружённых Силах Юга России. В составе 3-го Терского казачьего полка воевал на Сев. Кавказе. </w:t>
      </w:r>
    </w:p>
    <w:p>
      <w:pPr>
        <w:ind w:left="0" w:firstLine="708"/>
        <w:jc w:val="both"/>
      </w:pPr>
      <w:r>
        <w:t xml:space="preserve">Активно печатался в газетах (статья «Грядущие перспективы»). Во время отступления Добровольческой армии в начале 1920 года заболел тифом и из-за этого не смог уйти в Грузию, оставшись во Владикавказе. В конце сентября 1921 года М. Булгаков переехал в Москву и начал сотрудничать как фельетонист со столичными газетами («Гудок», «Рабочий») и журналами («Медицинский работник», «Россия», «Возрождение»). В это же время он опубликовал отдельные произведения в газете «Накануне», выпускавшейся в Берлине. С 1922 по 1926 год в «Гудке» было напечатано более 120 репортажей, очерков и фельетонов М. Булгакова. </w:t>
      </w:r>
    </w:p>
    <w:p>
      <w:pPr>
        <w:ind w:left="0" w:firstLine="708"/>
        <w:jc w:val="both"/>
      </w:pPr>
      <w:r>
        <w:t xml:space="preserve">В 1923 году М. Булгаков вступил во Всероссийский Союз писателей. В 1924 году он познакомился с недавно вернувшейся из-за границы Любовью Евгеньевной Белозерской (1898-1987), которая в 1925 году стала его новой женой. С октября 1926 года во МХАТе с большим успехом прошла пьеса «Дни Турбиных». Её постановка была разрешена на год, но позже несколько раз продлевалась, поскольку пьеса понравилась И. Сталину. Однако в своих выступлениях И. Сталин соглашался: «Дни Турбиных» — «антисоветская штука, и Булгаков не наш». Одновременно в советской прессе проходит интенсивная и крайне резкая критика творчества М. Булгакова. По его собственным подсчётам, за 10 лет появилось 298 ругательных рецензий и 3 благожелательных. </w:t>
      </w:r>
    </w:p>
    <w:p>
      <w:pPr>
        <w:ind w:left="0" w:firstLine="708"/>
        <w:jc w:val="both"/>
      </w:pPr>
      <w:r>
        <w:t>В конце октября 1926 года в Театре им. Вахтангова с большим успехом прошла премьера спектакля по пьесе «Зойкина квартира». В 1928 году М. Булгаков ездил с женой на Кавказ, посетил Тифлис, Батум, Зелёный Мыс, Владикавказ, Гудермес. В Москве в этом году прошла премьера пьесы «Багровый остров». У М. Булгакова возник замысел романа, позднее названного «Мастер и Маргарита». Писатель также начал работу над пьесой о Мольере («Кабала святош»).</w:t>
      </w:r>
    </w:p>
    <w:p>
      <w:pPr>
        <w:ind w:left="0" w:firstLine="708"/>
        <w:jc w:val="both"/>
      </w:pPr>
      <w:r>
        <w:t>В 1929 году Булгаков познакомился с Еленой Сергеевной Шиловской, которая стала его третьей и последней женой в 1932 году. К 1930 году произведения Булгакова перестали печататься, пьесы изымались из репертуара театров. Были запрещены к постановке пьесы «Бег», «Зойкина квартира», «Багровый остров», спектакль «Дни Турбиных» снят с репертуара. В 1930 году Булгаков писал брату Николаю в Париж о неблагоприятной для себя литературно-театральной ситуации и тяжёлом материальном положении. Тогда же он написал письмо Правительству СССР, датированное 28 марта 1930 года, с просьбой определить его судьбу — либо дать право эмигрировать, либо предоставить возможность работать во МХАТе. 18 апреля 1930 года Булгакову позвонил И. Сталин, который порекомендовал драматургу обратиться с просьбой зачислить его во МХАТ.</w:t>
      </w:r>
    </w:p>
    <w:p>
      <w:pPr>
        <w:ind w:left="0" w:firstLine="708"/>
        <w:jc w:val="both"/>
      </w:pPr>
      <w:r>
        <w:t>В 1930 году работал в качестве режиссёра в Центральном театре рабочей молодёжи (ТРАМ). С 1930 по 1936 год — во МХАТе в качестве режиссёра-ассистента. В 1932 году на сцене МХАТ состоялась постановка спектакля «Мёртвые души» Николая Гоголя по инсценировке Булгакова. Спектакль «Кабала святош» увидел свет в 1936 году, после почти пяти лет репетиций. После семи представлений постановка была запрещена, а в «Правде» была помещена разгромная статья об этой «фальшивой, реакционной и негодной» пьесе. В январе 1932 года И. Сталин (формально –  А. Енукидзе) вновь разрешил постановку «Дней Турбиных», и до войны она больше не запрещалась. Однако ни на один театр, кроме МХАТ, это разрешение не распространялось. В 1936 году, после статьи в «Правде», Булгаков ушёл из МХАТа и стал работать в Большом театре как либреттист и переводчик. В 1937 году М. Булгаков работает над либретто «Минин и Пожарский» и «Пётр I». В 1939 году М. Булгаков работал над либретто «Рашель», а также над пьесой об И. Сталине («Батум»). Пьеса была одобрена И. Сталиным, но, вопреки ожиданиям писателя, она была запрещена[источник не указан 16 дней] к печатанию и постановке. Состояние здоровья М. Булгакова стало резко ухудшаться. Врачи диагностировали у него гипертонический нефросклероз. Булгаков продолжал употреблять морфий, прописанный ему в 1924 году, с целью снятия болевых симптомов. В этот же период писатель начал диктовать жене последние варианты романа «Мастер и Маргарита».</w:t>
      </w:r>
    </w:p>
    <w:p>
      <w:pPr>
        <w:ind w:left="0" w:firstLine="708"/>
        <w:jc w:val="both"/>
      </w:pPr>
      <w:r>
        <w:t>С февраля 1940 года друзья и родные постоянно дежурили у постели М. Булгакова. 10 марта 1940 года Михаил Афанасьевич Булгаков скончался. 11 марта состоялась гражданская панихида в здании Союза Советских писателей.  Роман «Мастер и Маргарита» был впервые опубликован в журнале «Москва» в 1966 году, спустя двадцать шесть лет после смерти автора, и принес Булгакову мировую известность.</w:t>
      </w:r>
    </w:p>
    <w:p>
      <w:pPr>
        <w:pStyle w:val="2"/>
        <w:framePr w:hSpace="180" w:wrap="around" w:vAnchor="text" w:hAnchor="page" w:x="1192" w:y="1"/>
        <w:snapToGrid w:val="0"/>
        <w:spacing w:after="0" w:line="276" w:lineRule="auto"/>
        <w:rPr>
          <w:b/>
          <w:sz w:val="18"/>
          <w:szCs w:val="18"/>
        </w:rPr>
      </w:pPr>
    </w:p>
    <w:p>
      <w:pPr>
        <w:pStyle w:val="2"/>
        <w:framePr w:hSpace="180" w:wrap="around" w:vAnchor="text" w:hAnchor="page" w:x="1192" w:y="1"/>
        <w:snapToGrid w:val="0"/>
        <w:spacing w:after="0" w:line="276" w:lineRule="auto"/>
        <w:rPr>
          <w:sz w:val="18"/>
          <w:szCs w:val="18"/>
          <w:lang w:eastAsia="ar-SA"/>
        </w:rPr>
      </w:pPr>
      <w:r>
        <w:rPr>
          <w:sz w:val="18"/>
          <w:szCs w:val="18"/>
        </w:rPr>
        <w:t xml:space="preserve"> </w:t>
      </w:r>
    </w:p>
    <w:p>
      <w:pPr>
        <w:pStyle w:val="2"/>
        <w:snapToGrid w:val="0"/>
        <w:spacing w:after="0" w:line="276" w:lineRule="auto"/>
        <w:rPr>
          <w:sz w:val="18"/>
          <w:szCs w:val="18"/>
        </w:rPr>
      </w:pPr>
    </w:p>
    <w:p>
      <w:pPr>
        <w:pStyle w:val="2"/>
        <w:snapToGrid w:val="0"/>
        <w:spacing w:after="0" w:line="276" w:lineRule="auto"/>
      </w:pPr>
      <w:r>
        <w:rPr>
          <w:b/>
        </w:rPr>
        <w:t>Задание №2.</w:t>
      </w:r>
      <w:r>
        <w:t xml:space="preserve"> История создания, выход в свет романа «Мастер и Маргарита» (написать)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10"/>
          <w:szCs w:val="10"/>
        </w:rPr>
      </w:pPr>
      <w:r>
        <w:rPr>
          <w:color w:val="1D1B11"/>
        </w:rPr>
        <w:t>Найдите и систематизируйте информацию об истории  создания романа.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10"/>
          <w:szCs w:val="10"/>
        </w:rPr>
      </w:pPr>
      <w:r>
        <w:rPr>
          <w:color w:val="1D1B11"/>
        </w:rPr>
        <w:t>Что заставило писателя обратиться к такому необычному сюжету?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10"/>
          <w:szCs w:val="10"/>
        </w:rPr>
      </w:pPr>
      <w:r>
        <w:rPr>
          <w:color w:val="1D1B11"/>
        </w:rPr>
        <w:t>Жанр произведения.</w:t>
      </w:r>
    </w:p>
    <w:p>
      <w:pPr>
        <w:pStyle w:val="3"/>
        <w:shd w:val="clear" w:color="auto" w:fill="FFFFFF"/>
        <w:spacing w:before="0" w:beforeAutospacing="0" w:after="0" w:afterAutospacing="0"/>
        <w:ind w:left="720"/>
        <w:rPr>
          <w:color w:val="000000"/>
          <w:sz w:val="10"/>
          <w:szCs w:val="10"/>
        </w:rPr>
      </w:pPr>
    </w:p>
    <w:p>
      <w:pPr>
        <w:pStyle w:val="3"/>
        <w:shd w:val="clear" w:color="auto" w:fill="FFFFFF"/>
        <w:spacing w:before="0" w:beforeAutospacing="0" w:after="0" w:afterAutospacing="0"/>
        <w:ind w:left="1440"/>
        <w:rPr>
          <w:color w:val="1D1B11"/>
        </w:rPr>
      </w:pPr>
    </w:p>
    <w:p>
      <w:pPr>
        <w:pStyle w:val="3"/>
        <w:shd w:val="clear" w:color="auto" w:fill="FFFFFF"/>
        <w:spacing w:before="0" w:beforeAutospacing="0" w:after="0" w:afterAutospacing="0"/>
        <w:ind w:left="1440"/>
        <w:rPr>
          <w:color w:val="1D1B11"/>
        </w:rPr>
      </w:pPr>
    </w:p>
    <w:p>
      <w:pPr>
        <w:pStyle w:val="3"/>
        <w:shd w:val="clear" w:color="auto" w:fill="FFFFFF"/>
        <w:spacing w:before="0" w:beforeAutospacing="0" w:after="0" w:afterAutospacing="0"/>
        <w:ind w:left="1440"/>
        <w:rPr>
          <w:color w:val="1D1B11"/>
        </w:rPr>
      </w:pPr>
    </w:p>
    <w:p>
      <w:pPr>
        <w:pStyle w:val="3"/>
        <w:shd w:val="clear" w:color="auto" w:fill="FFFFFF"/>
        <w:spacing w:before="0" w:beforeAutospacing="0" w:after="0" w:afterAutospacing="0"/>
        <w:ind w:left="1440"/>
        <w:rPr>
          <w:color w:val="1D1B11"/>
        </w:rPr>
      </w:pPr>
    </w:p>
    <w:p>
      <w:pPr>
        <w:pStyle w:val="3"/>
        <w:shd w:val="clear" w:color="auto" w:fill="FFFFFF"/>
        <w:spacing w:before="0" w:beforeAutospacing="0" w:after="0" w:afterAutospacing="0"/>
        <w:ind w:left="1440"/>
        <w:rPr>
          <w:color w:val="1D1B11"/>
        </w:rPr>
      </w:pPr>
    </w:p>
    <w:p>
      <w:pPr>
        <w:pStyle w:val="3"/>
        <w:shd w:val="clear" w:color="auto" w:fill="FFFFFF"/>
        <w:spacing w:before="0" w:beforeAutospacing="0" w:after="0" w:afterAutospacing="0"/>
        <w:ind w:left="1440"/>
        <w:rPr>
          <w:color w:val="1D1B11"/>
        </w:rPr>
      </w:pPr>
    </w:p>
    <w:p>
      <w:pPr>
        <w:pStyle w:val="3"/>
        <w:shd w:val="clear" w:color="auto" w:fill="FFFFFF"/>
        <w:spacing w:before="0" w:beforeAutospacing="0" w:after="0" w:afterAutospacing="0"/>
        <w:ind w:left="1440"/>
        <w:rPr>
          <w:color w:val="1D1B11"/>
        </w:rPr>
      </w:pPr>
    </w:p>
    <w:p>
      <w:pPr>
        <w:pStyle w:val="3"/>
        <w:shd w:val="clear" w:color="auto" w:fill="FFFFFF"/>
        <w:spacing w:before="0" w:beforeAutospacing="0" w:after="0" w:afterAutospacing="0"/>
        <w:ind w:left="1440"/>
        <w:rPr>
          <w:color w:val="1D1B11"/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color w:val="1D1B11"/>
        </w:rPr>
      </w:pPr>
    </w:p>
    <w:p>
      <w:pPr>
        <w:pStyle w:val="3"/>
        <w:shd w:val="clear" w:color="auto" w:fill="FFFFFF"/>
        <w:spacing w:before="0" w:beforeAutospacing="0" w:after="0" w:afterAutospacing="0"/>
        <w:ind w:left="1440"/>
        <w:rPr>
          <w:color w:val="1D1B11"/>
        </w:rPr>
      </w:pPr>
    </w:p>
    <w:p>
      <w:pPr>
        <w:pStyle w:val="3"/>
        <w:shd w:val="clear" w:color="auto" w:fill="FFFFFF"/>
        <w:spacing w:before="0" w:beforeAutospacing="0" w:after="0" w:afterAutospacing="0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0A6"/>
    <w:multiLevelType w:val="multilevel"/>
    <w:tmpl w:val="0BF310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29077F"/>
    <w:rsid w:val="000736E0"/>
    <w:rsid w:val="0029077F"/>
    <w:rsid w:val="00310F9E"/>
    <w:rsid w:val="0048523A"/>
    <w:rsid w:val="00596D97"/>
    <w:rsid w:val="00601CF4"/>
    <w:rsid w:val="00651FF2"/>
    <w:rsid w:val="006909DA"/>
    <w:rsid w:val="00693FD9"/>
    <w:rsid w:val="006A35D2"/>
    <w:rsid w:val="006C2FBE"/>
    <w:rsid w:val="007E755B"/>
    <w:rsid w:val="008D6561"/>
    <w:rsid w:val="0094125F"/>
    <w:rsid w:val="00990050"/>
    <w:rsid w:val="00A757D9"/>
    <w:rsid w:val="00AD4FED"/>
    <w:rsid w:val="00B17AE1"/>
    <w:rsid w:val="00C235A0"/>
    <w:rsid w:val="00CE551C"/>
    <w:rsid w:val="5B99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ind w:left="142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uiPriority w:val="0"/>
    <w:pPr>
      <w:spacing w:after="120"/>
      <w:ind w:left="0"/>
    </w:pPr>
    <w:rPr>
      <w:rFonts w:eastAsia="Times New Roman"/>
      <w:lang w:eastAsia="en-US"/>
    </w:r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  <w:ind w:left="0"/>
    </w:pPr>
    <w:rPr>
      <w:rFonts w:eastAsia="Times New Roman"/>
    </w:rPr>
  </w:style>
  <w:style w:type="character" w:customStyle="1" w:styleId="6">
    <w:name w:val="Основной текст Знак"/>
    <w:basedOn w:val="4"/>
    <w:link w:val="2"/>
    <w:semiHidden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977</Words>
  <Characters>5569</Characters>
  <Lines>46</Lines>
  <Paragraphs>13</Paragraphs>
  <TotalTime>29</TotalTime>
  <ScaleCrop>false</ScaleCrop>
  <LinksUpToDate>false</LinksUpToDate>
  <CharactersWithSpaces>6533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2020-03-18T14:29:00Z</dcterms:created>
  <dc:creator>Пользователь Windows</dc:creator>
  <cp:lastModifiedBy>user</cp:lastModifiedBy>
  <dcterms:modified xsi:type="dcterms:W3CDTF">2020-03-19T13:07:11Z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